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DFFB4" w14:textId="77777777" w:rsidR="0087724B" w:rsidRPr="00A2672B" w:rsidRDefault="0087724B" w:rsidP="00625C2C">
      <w:pPr>
        <w:pStyle w:val="Default"/>
        <w:jc w:val="center"/>
        <w:rPr>
          <w:b/>
          <w:bCs/>
          <w:caps/>
          <w:color w:val="000000" w:themeColor="text1"/>
        </w:rPr>
      </w:pPr>
      <w:bookmarkStart w:id="0" w:name="_Hlk37230004"/>
      <w:r w:rsidRPr="00A2672B">
        <w:rPr>
          <w:b/>
          <w:bCs/>
          <w:caps/>
          <w:color w:val="000000" w:themeColor="text1"/>
        </w:rPr>
        <w:t>Договор №</w:t>
      </w:r>
    </w:p>
    <w:p w14:paraId="63378224" w14:textId="77777777" w:rsidR="00654392" w:rsidRPr="00A2672B" w:rsidRDefault="0087724B" w:rsidP="0087724B">
      <w:pPr>
        <w:pStyle w:val="Default"/>
        <w:jc w:val="center"/>
        <w:rPr>
          <w:b/>
          <w:bCs/>
          <w:caps/>
          <w:color w:val="000000" w:themeColor="text1"/>
        </w:rPr>
      </w:pPr>
      <w:r w:rsidRPr="00A2672B">
        <w:rPr>
          <w:b/>
          <w:bCs/>
          <w:caps/>
          <w:color w:val="000000" w:themeColor="text1"/>
        </w:rPr>
        <w:t xml:space="preserve">возмездного оказания услуг на проведение испытаний </w:t>
      </w:r>
    </w:p>
    <w:bookmarkEnd w:id="0"/>
    <w:p w14:paraId="6388928A" w14:textId="77777777" w:rsidR="0087724B" w:rsidRPr="00A2672B" w:rsidRDefault="0087724B" w:rsidP="0087724B">
      <w:pPr>
        <w:pStyle w:val="Default"/>
        <w:jc w:val="center"/>
        <w:rPr>
          <w:b/>
          <w:color w:val="000000" w:themeColor="text1"/>
        </w:rPr>
      </w:pPr>
    </w:p>
    <w:p w14:paraId="096AB4D1" w14:textId="77024DFC" w:rsidR="00654392" w:rsidRDefault="0087724B" w:rsidP="00625C2C">
      <w:pPr>
        <w:pStyle w:val="Default"/>
        <w:tabs>
          <w:tab w:val="right" w:pos="9355"/>
        </w:tabs>
        <w:rPr>
          <w:color w:val="000000" w:themeColor="text1"/>
        </w:rPr>
      </w:pPr>
      <w:r w:rsidRPr="00A2672B">
        <w:rPr>
          <w:color w:val="000000" w:themeColor="text1"/>
        </w:rPr>
        <w:t xml:space="preserve">п. </w:t>
      </w:r>
      <w:proofErr w:type="spellStart"/>
      <w:r w:rsidR="00654392" w:rsidRPr="00A2672B">
        <w:rPr>
          <w:color w:val="000000" w:themeColor="text1"/>
        </w:rPr>
        <w:t>Вольгинский</w:t>
      </w:r>
      <w:proofErr w:type="spellEnd"/>
      <w:r w:rsidR="002730BF" w:rsidRPr="00A2672B">
        <w:rPr>
          <w:color w:val="000000" w:themeColor="text1"/>
        </w:rPr>
        <w:tab/>
        <w:t xml:space="preserve"> «</w:t>
      </w:r>
      <w:r w:rsidRPr="00A2672B">
        <w:rPr>
          <w:color w:val="000000" w:themeColor="text1"/>
        </w:rPr>
        <w:t>___» ___________ 20</w:t>
      </w:r>
      <w:r w:rsidR="00443671">
        <w:rPr>
          <w:color w:val="000000" w:themeColor="text1"/>
        </w:rPr>
        <w:t>20</w:t>
      </w:r>
      <w:r w:rsidRPr="00A2672B">
        <w:rPr>
          <w:color w:val="000000" w:themeColor="text1"/>
        </w:rPr>
        <w:t xml:space="preserve"> г.</w:t>
      </w:r>
    </w:p>
    <w:p w14:paraId="5DA772FE" w14:textId="77777777" w:rsidR="00B304DC" w:rsidRPr="00A2672B" w:rsidRDefault="00B304DC" w:rsidP="00625C2C">
      <w:pPr>
        <w:pStyle w:val="Default"/>
        <w:tabs>
          <w:tab w:val="right" w:pos="9355"/>
        </w:tabs>
        <w:rPr>
          <w:color w:val="000000" w:themeColor="text1"/>
        </w:rPr>
      </w:pPr>
    </w:p>
    <w:p w14:paraId="41254BC0" w14:textId="77B408F7" w:rsidR="00B304DC" w:rsidRPr="00A2672B" w:rsidRDefault="00B304DC" w:rsidP="00BE289B">
      <w:pPr>
        <w:pStyle w:val="Default"/>
        <w:ind w:firstLine="708"/>
        <w:jc w:val="both"/>
        <w:rPr>
          <w:color w:val="000000" w:themeColor="text1"/>
        </w:rPr>
      </w:pPr>
      <w:r w:rsidRPr="00420764">
        <w:rPr>
          <w:b/>
          <w:color w:val="000000" w:themeColor="text1"/>
        </w:rPr>
        <w:t>Общество с ограниченной ответственностью «Международный биотехнологический центр «Генериум» (ООО «МБЦ «Генериум»)</w:t>
      </w:r>
      <w:r w:rsidRPr="00A2672B">
        <w:rPr>
          <w:color w:val="000000" w:themeColor="text1"/>
        </w:rPr>
        <w:t xml:space="preserve">, именуемое в дальнейшем </w:t>
      </w:r>
      <w:r w:rsidRPr="00A2672B">
        <w:rPr>
          <w:b/>
          <w:color w:val="000000" w:themeColor="text1"/>
        </w:rPr>
        <w:t>«Исполнитель»</w:t>
      </w:r>
      <w:r w:rsidRPr="00A2672B">
        <w:rPr>
          <w:color w:val="000000" w:themeColor="text1"/>
        </w:rPr>
        <w:t xml:space="preserve">, в лице </w:t>
      </w:r>
      <w:r w:rsidR="009623FA">
        <w:rPr>
          <w:color w:val="000000" w:themeColor="text1"/>
        </w:rPr>
        <w:t>г</w:t>
      </w:r>
      <w:r w:rsidRPr="00A2672B">
        <w:rPr>
          <w:color w:val="000000" w:themeColor="text1"/>
        </w:rPr>
        <w:t>енерального директора</w:t>
      </w:r>
      <w:r w:rsidR="005440CD">
        <w:rPr>
          <w:color w:val="000000" w:themeColor="text1"/>
        </w:rPr>
        <w:t xml:space="preserve"> </w:t>
      </w:r>
      <w:proofErr w:type="spellStart"/>
      <w:r w:rsidR="005440CD">
        <w:rPr>
          <w:color w:val="000000" w:themeColor="text1"/>
        </w:rPr>
        <w:t>Хамитова</w:t>
      </w:r>
      <w:proofErr w:type="spellEnd"/>
      <w:r w:rsidR="005440CD">
        <w:rPr>
          <w:color w:val="000000" w:themeColor="text1"/>
        </w:rPr>
        <w:t xml:space="preserve"> Р.А.</w:t>
      </w:r>
      <w:r w:rsidRPr="00A2672B">
        <w:rPr>
          <w:color w:val="000000" w:themeColor="text1"/>
        </w:rPr>
        <w:t>, действующего на основании Устава, с одной стороны, и</w:t>
      </w:r>
      <w:r w:rsidR="005440CD">
        <w:rPr>
          <w:color w:val="000000" w:themeColor="text1"/>
        </w:rPr>
        <w:t xml:space="preserve"> </w:t>
      </w:r>
      <w:r w:rsidR="00E96342">
        <w:rPr>
          <w:b/>
          <w:color w:val="000000" w:themeColor="text1"/>
        </w:rPr>
        <w:t>______________</w:t>
      </w:r>
      <w:r w:rsidRPr="00A2672B">
        <w:rPr>
          <w:color w:val="000000" w:themeColor="text1"/>
        </w:rPr>
        <w:t xml:space="preserve">, именуемое в дальнейшем </w:t>
      </w:r>
      <w:r w:rsidRPr="00A2672B">
        <w:rPr>
          <w:b/>
          <w:color w:val="000000" w:themeColor="text1"/>
        </w:rPr>
        <w:t>«Заказчик»</w:t>
      </w:r>
      <w:r w:rsidRPr="00A2672B">
        <w:rPr>
          <w:color w:val="000000" w:themeColor="text1"/>
        </w:rPr>
        <w:t xml:space="preserve">, в лице </w:t>
      </w:r>
      <w:r w:rsidR="00E96342">
        <w:rPr>
          <w:color w:val="000000" w:themeColor="text1"/>
        </w:rPr>
        <w:t>_________________</w:t>
      </w:r>
      <w:r w:rsidR="00647D11">
        <w:rPr>
          <w:color w:val="000000" w:themeColor="text1"/>
        </w:rPr>
        <w:t xml:space="preserve"> действующего </w:t>
      </w:r>
      <w:r w:rsidRPr="00A2672B">
        <w:rPr>
          <w:color w:val="000000" w:themeColor="text1"/>
        </w:rPr>
        <w:t xml:space="preserve">на основании </w:t>
      </w:r>
      <w:r w:rsidR="00E96342">
        <w:rPr>
          <w:color w:val="auto"/>
        </w:rPr>
        <w:t>___________</w:t>
      </w:r>
      <w:r w:rsidRPr="00A2672B">
        <w:rPr>
          <w:color w:val="000000" w:themeColor="text1"/>
        </w:rPr>
        <w:t xml:space="preserve">, с другой стороны, заключили настоящий договор о нижеследующем: </w:t>
      </w:r>
    </w:p>
    <w:p w14:paraId="4ED7DCA4" w14:textId="77777777" w:rsidR="00654392" w:rsidRPr="00A2672B" w:rsidRDefault="00654392" w:rsidP="00625C2C">
      <w:pPr>
        <w:pStyle w:val="Default"/>
        <w:ind w:firstLine="708"/>
        <w:jc w:val="both"/>
        <w:rPr>
          <w:color w:val="000000" w:themeColor="text1"/>
        </w:rPr>
      </w:pPr>
    </w:p>
    <w:p w14:paraId="4A385BE4" w14:textId="77777777" w:rsidR="0087724B" w:rsidRPr="00A2672B" w:rsidRDefault="0087724B" w:rsidP="00625C2C">
      <w:pPr>
        <w:pStyle w:val="Default"/>
        <w:jc w:val="center"/>
        <w:rPr>
          <w:b/>
          <w:bCs/>
          <w:caps/>
          <w:color w:val="000000" w:themeColor="text1"/>
        </w:rPr>
      </w:pPr>
      <w:r w:rsidRPr="00A2672B">
        <w:rPr>
          <w:b/>
          <w:bCs/>
          <w:caps/>
          <w:color w:val="000000" w:themeColor="text1"/>
        </w:rPr>
        <w:t>1.</w:t>
      </w:r>
      <w:r w:rsidR="00654392" w:rsidRPr="00A2672B">
        <w:rPr>
          <w:b/>
          <w:bCs/>
          <w:caps/>
          <w:color w:val="000000" w:themeColor="text1"/>
        </w:rPr>
        <w:t xml:space="preserve"> </w:t>
      </w:r>
      <w:r w:rsidRPr="00A2672B">
        <w:rPr>
          <w:b/>
          <w:bCs/>
          <w:caps/>
          <w:color w:val="000000" w:themeColor="text1"/>
        </w:rPr>
        <w:t>Предмет договора</w:t>
      </w:r>
    </w:p>
    <w:p w14:paraId="6F2A0B46" w14:textId="5154ACEC" w:rsidR="0087724B" w:rsidRPr="00A2672B" w:rsidRDefault="0087724B" w:rsidP="0087724B">
      <w:pPr>
        <w:pStyle w:val="Default"/>
        <w:jc w:val="both"/>
        <w:rPr>
          <w:color w:val="000000" w:themeColor="text1"/>
        </w:rPr>
      </w:pPr>
      <w:r w:rsidRPr="00A2672B">
        <w:rPr>
          <w:color w:val="000000" w:themeColor="text1"/>
        </w:rPr>
        <w:t xml:space="preserve">1.1. По </w:t>
      </w:r>
      <w:r w:rsidR="00991D18">
        <w:rPr>
          <w:color w:val="000000" w:themeColor="text1"/>
        </w:rPr>
        <w:t xml:space="preserve">настоящему </w:t>
      </w:r>
      <w:r w:rsidRPr="00A2672B">
        <w:rPr>
          <w:color w:val="000000" w:themeColor="text1"/>
        </w:rPr>
        <w:t>договору возмездного оказания услуг Исполнитель обязуется по заявке</w:t>
      </w:r>
      <w:r w:rsidR="00054BDF">
        <w:rPr>
          <w:color w:val="000000" w:themeColor="text1"/>
        </w:rPr>
        <w:t xml:space="preserve"> (Приложение №1)</w:t>
      </w:r>
      <w:r w:rsidRPr="00A2672B">
        <w:rPr>
          <w:color w:val="000000" w:themeColor="text1"/>
        </w:rPr>
        <w:t xml:space="preserve"> Заказчика оказать услуги</w:t>
      </w:r>
      <w:r w:rsidR="005E7584">
        <w:rPr>
          <w:color w:val="000000" w:themeColor="text1"/>
        </w:rPr>
        <w:t xml:space="preserve"> </w:t>
      </w:r>
      <w:r w:rsidR="00054BDF">
        <w:rPr>
          <w:color w:val="000000" w:themeColor="text1"/>
        </w:rPr>
        <w:t xml:space="preserve">по </w:t>
      </w:r>
      <w:r w:rsidR="00991D18">
        <w:rPr>
          <w:color w:val="000000" w:themeColor="text1"/>
        </w:rPr>
        <w:t>испытанию</w:t>
      </w:r>
      <w:r w:rsidR="00054BDF" w:rsidRPr="00A2672B">
        <w:rPr>
          <w:color w:val="000000" w:themeColor="text1"/>
        </w:rPr>
        <w:t xml:space="preserve"> </w:t>
      </w:r>
      <w:r w:rsidR="00381E1F">
        <w:rPr>
          <w:color w:val="000000" w:themeColor="text1"/>
        </w:rPr>
        <w:t>объектов</w:t>
      </w:r>
      <w:r w:rsidR="00054BDF" w:rsidRPr="00A2672B">
        <w:rPr>
          <w:color w:val="000000" w:themeColor="text1"/>
        </w:rPr>
        <w:t>, предоставленных Заказчиком, по утвержденной области аккредитации</w:t>
      </w:r>
      <w:r w:rsidR="00054BDF">
        <w:rPr>
          <w:color w:val="000000" w:themeColor="text1"/>
        </w:rPr>
        <w:t>,</w:t>
      </w:r>
      <w:r w:rsidRPr="00A2672B">
        <w:rPr>
          <w:color w:val="000000" w:themeColor="text1"/>
        </w:rPr>
        <w:t xml:space="preserve"> а Заказчик</w:t>
      </w:r>
      <w:r w:rsidR="00DE7676">
        <w:rPr>
          <w:color w:val="000000" w:themeColor="text1"/>
        </w:rPr>
        <w:t xml:space="preserve"> обязуется оплатить эти услуги.</w:t>
      </w:r>
    </w:p>
    <w:p w14:paraId="3AFF6747" w14:textId="1DE06CE3" w:rsidR="00872109" w:rsidRPr="00A2672B" w:rsidRDefault="00054BDF" w:rsidP="0087724B">
      <w:pPr>
        <w:pStyle w:val="Default"/>
        <w:jc w:val="both"/>
        <w:rPr>
          <w:color w:val="000000" w:themeColor="text1"/>
        </w:rPr>
      </w:pPr>
      <w:r>
        <w:rPr>
          <w:color w:val="000000" w:themeColor="text1"/>
        </w:rPr>
        <w:t>1.2</w:t>
      </w:r>
      <w:r w:rsidR="00872109" w:rsidRPr="00A2672B">
        <w:rPr>
          <w:color w:val="000000" w:themeColor="text1"/>
        </w:rPr>
        <w:t xml:space="preserve">. </w:t>
      </w:r>
      <w:r w:rsidR="008C4EFC">
        <w:rPr>
          <w:color w:val="000000" w:themeColor="text1"/>
        </w:rPr>
        <w:t>Сроки оказания услуг</w:t>
      </w:r>
      <w:r w:rsidR="00A27331">
        <w:rPr>
          <w:color w:val="000000" w:themeColor="text1"/>
        </w:rPr>
        <w:t>,</w:t>
      </w:r>
      <w:r w:rsidR="008C4EFC">
        <w:rPr>
          <w:color w:val="000000" w:themeColor="text1"/>
        </w:rPr>
        <w:t xml:space="preserve"> указанных</w:t>
      </w:r>
      <w:r w:rsidR="00872109" w:rsidRPr="00A2672B">
        <w:rPr>
          <w:color w:val="000000" w:themeColor="text1"/>
        </w:rPr>
        <w:t xml:space="preserve"> в настоя</w:t>
      </w:r>
      <w:r w:rsidR="00F44B0F" w:rsidRPr="00A2672B">
        <w:rPr>
          <w:color w:val="000000" w:themeColor="text1"/>
        </w:rPr>
        <w:t>щем Договоре</w:t>
      </w:r>
      <w:r w:rsidR="0056248D">
        <w:rPr>
          <w:color w:val="000000" w:themeColor="text1"/>
        </w:rPr>
        <w:t>,</w:t>
      </w:r>
      <w:r w:rsidR="00F44B0F" w:rsidRPr="00A2672B">
        <w:rPr>
          <w:color w:val="000000" w:themeColor="text1"/>
        </w:rPr>
        <w:t xml:space="preserve"> </w:t>
      </w:r>
      <w:r w:rsidR="0098439E">
        <w:rPr>
          <w:color w:val="000000" w:themeColor="text1"/>
        </w:rPr>
        <w:t>оговариваются при рассмотрении</w:t>
      </w:r>
      <w:r w:rsidR="00700AB6">
        <w:rPr>
          <w:color w:val="000000" w:themeColor="text1"/>
        </w:rPr>
        <w:t xml:space="preserve"> Заявки. </w:t>
      </w:r>
    </w:p>
    <w:p w14:paraId="7329E987" w14:textId="58A3522F" w:rsidR="00DE7676" w:rsidRPr="00A2672B" w:rsidRDefault="0087724B" w:rsidP="00DE7676">
      <w:pPr>
        <w:pStyle w:val="Default"/>
        <w:jc w:val="both"/>
        <w:rPr>
          <w:color w:val="000000" w:themeColor="text1"/>
        </w:rPr>
      </w:pPr>
      <w:r w:rsidRPr="00A2672B">
        <w:rPr>
          <w:color w:val="000000" w:themeColor="text1"/>
        </w:rPr>
        <w:t>1.</w:t>
      </w:r>
      <w:r w:rsidR="00700AB6">
        <w:rPr>
          <w:color w:val="000000" w:themeColor="text1"/>
        </w:rPr>
        <w:t>3</w:t>
      </w:r>
      <w:r w:rsidRPr="00A2672B">
        <w:rPr>
          <w:color w:val="000000" w:themeColor="text1"/>
        </w:rPr>
        <w:t xml:space="preserve">. </w:t>
      </w:r>
      <w:r w:rsidR="00DE7676" w:rsidRPr="00A2672B">
        <w:rPr>
          <w:color w:val="000000" w:themeColor="text1"/>
        </w:rPr>
        <w:t>Требования к работе, являющейся предметом</w:t>
      </w:r>
      <w:r w:rsidR="009830BB">
        <w:rPr>
          <w:color w:val="000000" w:themeColor="text1"/>
        </w:rPr>
        <w:t xml:space="preserve"> настоящего</w:t>
      </w:r>
      <w:r w:rsidR="00DE7676" w:rsidRPr="00A2672B">
        <w:rPr>
          <w:color w:val="000000" w:themeColor="text1"/>
        </w:rPr>
        <w:t xml:space="preserve"> договора, </w:t>
      </w:r>
      <w:r w:rsidR="00DE7676">
        <w:rPr>
          <w:color w:val="000000" w:themeColor="text1"/>
        </w:rPr>
        <w:t>содержатся в Заявк</w:t>
      </w:r>
      <w:r w:rsidR="006D17A0">
        <w:rPr>
          <w:color w:val="000000" w:themeColor="text1"/>
        </w:rPr>
        <w:t>е</w:t>
      </w:r>
      <w:r w:rsidR="005F0016">
        <w:rPr>
          <w:color w:val="000000" w:themeColor="text1"/>
        </w:rPr>
        <w:t>(ах)</w:t>
      </w:r>
      <w:r w:rsidR="00DE7676" w:rsidRPr="00A2672B">
        <w:rPr>
          <w:color w:val="000000" w:themeColor="text1"/>
        </w:rPr>
        <w:t>.</w:t>
      </w:r>
    </w:p>
    <w:p w14:paraId="18A6C4E9" w14:textId="0C94AA80" w:rsidR="0087724B" w:rsidRPr="00A2672B" w:rsidRDefault="00DE7676" w:rsidP="0087724B">
      <w:pPr>
        <w:pStyle w:val="Default"/>
        <w:jc w:val="both"/>
        <w:rPr>
          <w:color w:val="000000" w:themeColor="text1"/>
        </w:rPr>
      </w:pPr>
      <w:r>
        <w:rPr>
          <w:color w:val="000000" w:themeColor="text1"/>
        </w:rPr>
        <w:t>1.</w:t>
      </w:r>
      <w:r w:rsidR="00700AB6">
        <w:rPr>
          <w:color w:val="000000" w:themeColor="text1"/>
        </w:rPr>
        <w:t>4</w:t>
      </w:r>
      <w:r>
        <w:rPr>
          <w:color w:val="000000" w:themeColor="text1"/>
        </w:rPr>
        <w:t xml:space="preserve">. </w:t>
      </w:r>
      <w:r w:rsidR="0087724B" w:rsidRPr="00A2672B">
        <w:rPr>
          <w:color w:val="000000" w:themeColor="text1"/>
        </w:rPr>
        <w:t>Услуги считаются оказанными после выдачи про</w:t>
      </w:r>
      <w:bookmarkStart w:id="1" w:name="_GoBack"/>
      <w:bookmarkEnd w:id="1"/>
      <w:r w:rsidR="0087724B" w:rsidRPr="00A2672B">
        <w:rPr>
          <w:color w:val="000000" w:themeColor="text1"/>
        </w:rPr>
        <w:t>токол</w:t>
      </w:r>
      <w:r w:rsidR="002730BF" w:rsidRPr="00A2672B">
        <w:rPr>
          <w:color w:val="000000" w:themeColor="text1"/>
        </w:rPr>
        <w:t>а</w:t>
      </w:r>
      <w:r w:rsidR="0087724B" w:rsidRPr="00A2672B">
        <w:rPr>
          <w:color w:val="000000" w:themeColor="text1"/>
        </w:rPr>
        <w:t xml:space="preserve"> испытаний Заказчику в </w:t>
      </w:r>
      <w:r w:rsidR="005866EC" w:rsidRPr="00A2672B">
        <w:rPr>
          <w:color w:val="000000" w:themeColor="text1"/>
        </w:rPr>
        <w:t>одном</w:t>
      </w:r>
      <w:r w:rsidR="0087724B" w:rsidRPr="00A2672B">
        <w:rPr>
          <w:color w:val="000000" w:themeColor="text1"/>
        </w:rPr>
        <w:t xml:space="preserve"> экземпляр</w:t>
      </w:r>
      <w:r w:rsidR="005866EC" w:rsidRPr="00A2672B">
        <w:rPr>
          <w:color w:val="000000" w:themeColor="text1"/>
        </w:rPr>
        <w:t>е</w:t>
      </w:r>
      <w:r w:rsidR="00E06DA7">
        <w:rPr>
          <w:color w:val="000000" w:themeColor="text1"/>
        </w:rPr>
        <w:t>, если иное</w:t>
      </w:r>
      <w:r w:rsidR="00D11AD7">
        <w:rPr>
          <w:color w:val="000000" w:themeColor="text1"/>
        </w:rPr>
        <w:t xml:space="preserve"> количество</w:t>
      </w:r>
      <w:r w:rsidR="00E06DA7">
        <w:rPr>
          <w:color w:val="000000" w:themeColor="text1"/>
        </w:rPr>
        <w:t xml:space="preserve"> не указано в заявке,</w:t>
      </w:r>
      <w:r w:rsidR="0087724B" w:rsidRPr="00A2672B">
        <w:rPr>
          <w:color w:val="000000" w:themeColor="text1"/>
        </w:rPr>
        <w:t xml:space="preserve"> и подписания Заказчиком акта сдачи-приемки оказанных услуг</w:t>
      </w:r>
      <w:r w:rsidR="006D17A0">
        <w:rPr>
          <w:color w:val="000000" w:themeColor="text1"/>
        </w:rPr>
        <w:t xml:space="preserve"> </w:t>
      </w:r>
      <w:r w:rsidR="00E06DA7">
        <w:rPr>
          <w:color w:val="000000" w:themeColor="text1"/>
        </w:rPr>
        <w:t>(</w:t>
      </w:r>
      <w:r w:rsidR="006D17A0">
        <w:rPr>
          <w:color w:val="000000" w:themeColor="text1"/>
        </w:rPr>
        <w:t>Приложение 2)</w:t>
      </w:r>
      <w:r w:rsidR="0087724B" w:rsidRPr="00A2672B">
        <w:rPr>
          <w:color w:val="000000" w:themeColor="text1"/>
        </w:rPr>
        <w:t xml:space="preserve">. </w:t>
      </w:r>
    </w:p>
    <w:p w14:paraId="50DCD8F0" w14:textId="3E5D9750" w:rsidR="003B505B" w:rsidRDefault="00B304DC" w:rsidP="0087724B">
      <w:pPr>
        <w:pStyle w:val="Default"/>
        <w:jc w:val="both"/>
        <w:rPr>
          <w:color w:val="000000" w:themeColor="text1"/>
        </w:rPr>
      </w:pPr>
      <w:r>
        <w:rPr>
          <w:color w:val="000000" w:themeColor="text1"/>
        </w:rPr>
        <w:t>1.</w:t>
      </w:r>
      <w:r w:rsidR="00700AB6">
        <w:rPr>
          <w:color w:val="000000" w:themeColor="text1"/>
        </w:rPr>
        <w:t>5</w:t>
      </w:r>
      <w:r w:rsidR="003B505B" w:rsidRPr="00A2672B">
        <w:rPr>
          <w:color w:val="000000" w:themeColor="text1"/>
        </w:rPr>
        <w:t>. Испытания образцов Заказчика проводятся в структурном подразделении Исполнителя – испытательном центре ООО «МБЦ «Генериум», аккредитованном Федеральной службой по аккредитации (</w:t>
      </w:r>
      <w:r w:rsidR="00747761">
        <w:rPr>
          <w:color w:val="000000" w:themeColor="text1"/>
        </w:rPr>
        <w:t xml:space="preserve">уникальный </w:t>
      </w:r>
      <w:r w:rsidR="00654BD0">
        <w:rPr>
          <w:color w:val="000000" w:themeColor="text1"/>
        </w:rPr>
        <w:t xml:space="preserve">номер записи </w:t>
      </w:r>
      <w:r w:rsidR="00240F21">
        <w:rPr>
          <w:color w:val="000000" w:themeColor="text1"/>
        </w:rPr>
        <w:t>об аккредитации в реестре аккредитованных лиц</w:t>
      </w:r>
      <w:r w:rsidR="00FB6B2B">
        <w:rPr>
          <w:color w:val="000000" w:themeColor="text1"/>
        </w:rPr>
        <w:t xml:space="preserve"> </w:t>
      </w:r>
      <w:r w:rsidR="00FB6B2B">
        <w:rPr>
          <w:color w:val="000000" w:themeColor="text1"/>
          <w:lang w:val="en-US"/>
        </w:rPr>
        <w:t>RA</w:t>
      </w:r>
      <w:r w:rsidR="00FB6B2B" w:rsidRPr="00580F98">
        <w:rPr>
          <w:color w:val="000000" w:themeColor="text1"/>
        </w:rPr>
        <w:t>.</w:t>
      </w:r>
      <w:r w:rsidR="00FB6B2B">
        <w:rPr>
          <w:color w:val="000000" w:themeColor="text1"/>
          <w:lang w:val="en-US"/>
        </w:rPr>
        <w:t>RU</w:t>
      </w:r>
      <w:r w:rsidR="00FB6B2B" w:rsidRPr="00580F98">
        <w:rPr>
          <w:color w:val="000000" w:themeColor="text1"/>
        </w:rPr>
        <w:t>.</w:t>
      </w:r>
      <w:r w:rsidR="00AF041B">
        <w:rPr>
          <w:color w:val="000000" w:themeColor="text1"/>
        </w:rPr>
        <w:t>21АК91 дата внесения в реестр 10 августа 2016 г.</w:t>
      </w:r>
      <w:r w:rsidR="003B505B" w:rsidRPr="00A2672B">
        <w:rPr>
          <w:color w:val="000000" w:themeColor="text1"/>
        </w:rPr>
        <w:t>).</w:t>
      </w:r>
    </w:p>
    <w:p w14:paraId="437B552A" w14:textId="2782B55A" w:rsidR="00F92013" w:rsidRPr="00F92013" w:rsidRDefault="00F92013" w:rsidP="00F92013">
      <w:pPr>
        <w:pStyle w:val="Default"/>
        <w:jc w:val="both"/>
        <w:rPr>
          <w:color w:val="000000" w:themeColor="text1"/>
        </w:rPr>
      </w:pPr>
      <w:r>
        <w:rPr>
          <w:color w:val="000000" w:themeColor="text1"/>
        </w:rPr>
        <w:t>1.</w:t>
      </w:r>
      <w:r w:rsidR="00700AB6">
        <w:rPr>
          <w:color w:val="000000" w:themeColor="text1"/>
        </w:rPr>
        <w:t>6</w:t>
      </w:r>
      <w:r>
        <w:rPr>
          <w:color w:val="000000" w:themeColor="text1"/>
        </w:rPr>
        <w:t>. Обеспечение беспристрастности и независимости испытательного центра</w:t>
      </w:r>
      <w:r w:rsidRPr="00A2672B">
        <w:rPr>
          <w:color w:val="000000" w:themeColor="text1"/>
        </w:rPr>
        <w:t xml:space="preserve"> ООО «МБЦ «Генериум»</w:t>
      </w:r>
      <w:r>
        <w:rPr>
          <w:color w:val="000000" w:themeColor="text1"/>
        </w:rPr>
        <w:t xml:space="preserve"> регламентировано </w:t>
      </w:r>
      <w:r w:rsidRPr="00F92013">
        <w:rPr>
          <w:color w:val="000000" w:themeColor="text1"/>
        </w:rPr>
        <w:t>Правила</w:t>
      </w:r>
      <w:r>
        <w:rPr>
          <w:color w:val="000000" w:themeColor="text1"/>
        </w:rPr>
        <w:t>ми</w:t>
      </w:r>
      <w:r w:rsidRPr="00F92013">
        <w:rPr>
          <w:color w:val="000000" w:themeColor="text1"/>
        </w:rPr>
        <w:t xml:space="preserve"> обеспечения независимости и беспристрастности Испытательного центра О</w:t>
      </w:r>
      <w:r>
        <w:rPr>
          <w:color w:val="000000" w:themeColor="text1"/>
        </w:rPr>
        <w:t>ОО «МБЦ «Генериум».</w:t>
      </w:r>
    </w:p>
    <w:p w14:paraId="6D7F0E43" w14:textId="5C73F6A4" w:rsidR="0087724B" w:rsidRPr="00A2672B" w:rsidRDefault="00015F62" w:rsidP="0087724B">
      <w:pPr>
        <w:pStyle w:val="Default"/>
        <w:jc w:val="both"/>
        <w:rPr>
          <w:color w:val="000000" w:themeColor="text1"/>
        </w:rPr>
      </w:pPr>
      <w:r w:rsidRPr="00A2672B">
        <w:rPr>
          <w:color w:val="000000" w:themeColor="text1"/>
        </w:rPr>
        <w:t>1.</w:t>
      </w:r>
      <w:r w:rsidR="00700AB6">
        <w:rPr>
          <w:color w:val="000000" w:themeColor="text1"/>
        </w:rPr>
        <w:t>7</w:t>
      </w:r>
      <w:r w:rsidR="00FB1018" w:rsidRPr="00A2672B">
        <w:rPr>
          <w:color w:val="000000" w:themeColor="text1"/>
        </w:rPr>
        <w:t>.</w:t>
      </w:r>
      <w:r w:rsidR="0087724B" w:rsidRPr="00A2672B">
        <w:rPr>
          <w:color w:val="000000" w:themeColor="text1"/>
        </w:rPr>
        <w:t xml:space="preserve"> </w:t>
      </w:r>
      <w:r w:rsidR="00FB1018" w:rsidRPr="00A2672B">
        <w:rPr>
          <w:color w:val="000000" w:themeColor="text1"/>
        </w:rPr>
        <w:t>Указанные</w:t>
      </w:r>
      <w:r w:rsidR="00054BDF">
        <w:rPr>
          <w:color w:val="000000" w:themeColor="text1"/>
        </w:rPr>
        <w:t xml:space="preserve"> в п. 1.1</w:t>
      </w:r>
      <w:r w:rsidR="00FB1018" w:rsidRPr="00A2672B">
        <w:rPr>
          <w:color w:val="000000" w:themeColor="text1"/>
        </w:rPr>
        <w:t>. настоящего Договора услуги, оказываются на основании методов, которые являются результатом непосредственного осуществления Исполнителем исследовательской деятельности (осуществления исследований и разработок по направлению медицинские технологии в области разработки оборудования и лекарственных средств) и созданы Исполнителем в ходе реализации Исполнителем инновационного проекта в период наличия у Исполнителя статуса участника инновационного центра «</w:t>
      </w:r>
      <w:proofErr w:type="spellStart"/>
      <w:r w:rsidR="00FB1018" w:rsidRPr="00A2672B">
        <w:rPr>
          <w:color w:val="000000" w:themeColor="text1"/>
        </w:rPr>
        <w:t>Сколково</w:t>
      </w:r>
      <w:proofErr w:type="spellEnd"/>
      <w:r w:rsidR="00FB1018" w:rsidRPr="00A2672B">
        <w:rPr>
          <w:color w:val="000000" w:themeColor="text1"/>
        </w:rPr>
        <w:t xml:space="preserve">», в связи с чем Исполнитель намерен осуществить коммерциализацию методов путем выполнения Исполнителем по заказу Заказчика Услуг исключительно путем применения разработанных Исполнителем </w:t>
      </w:r>
      <w:r w:rsidR="00990904">
        <w:rPr>
          <w:color w:val="000000" w:themeColor="text1"/>
        </w:rPr>
        <w:t>методик для контроля качества</w:t>
      </w:r>
      <w:r w:rsidR="00583F52" w:rsidRPr="00A2672B">
        <w:rPr>
          <w:color w:val="000000" w:themeColor="text1"/>
        </w:rPr>
        <w:t xml:space="preserve"> лекарственных средств</w:t>
      </w:r>
      <w:r w:rsidR="00FB1018" w:rsidRPr="00A2672B">
        <w:rPr>
          <w:color w:val="000000" w:themeColor="text1"/>
        </w:rPr>
        <w:t>.</w:t>
      </w:r>
    </w:p>
    <w:p w14:paraId="3E5310A8" w14:textId="77777777" w:rsidR="00654392" w:rsidRPr="00A2672B" w:rsidRDefault="00654392" w:rsidP="0087724B">
      <w:pPr>
        <w:pStyle w:val="Default"/>
        <w:jc w:val="both"/>
        <w:rPr>
          <w:color w:val="000000" w:themeColor="text1"/>
        </w:rPr>
      </w:pPr>
    </w:p>
    <w:p w14:paraId="13B2E1AA" w14:textId="77777777" w:rsidR="0087724B" w:rsidRPr="00A2672B" w:rsidRDefault="0087724B" w:rsidP="002730BF">
      <w:pPr>
        <w:pStyle w:val="Default"/>
        <w:jc w:val="center"/>
        <w:rPr>
          <w:b/>
          <w:bCs/>
          <w:caps/>
          <w:color w:val="000000" w:themeColor="text1"/>
        </w:rPr>
      </w:pPr>
      <w:r w:rsidRPr="00A2672B">
        <w:rPr>
          <w:b/>
          <w:bCs/>
          <w:caps/>
          <w:color w:val="000000" w:themeColor="text1"/>
        </w:rPr>
        <w:t>2.</w:t>
      </w:r>
      <w:r w:rsidR="00654392" w:rsidRPr="00A2672B">
        <w:rPr>
          <w:b/>
          <w:bCs/>
          <w:caps/>
          <w:color w:val="000000" w:themeColor="text1"/>
        </w:rPr>
        <w:t xml:space="preserve"> </w:t>
      </w:r>
      <w:r w:rsidRPr="00A2672B">
        <w:rPr>
          <w:b/>
          <w:bCs/>
          <w:caps/>
          <w:color w:val="000000" w:themeColor="text1"/>
        </w:rPr>
        <w:t>Права и обязанности сторон</w:t>
      </w:r>
    </w:p>
    <w:p w14:paraId="5087E80F" w14:textId="77777777" w:rsidR="0087724B" w:rsidRPr="00A2672B" w:rsidRDefault="0087724B" w:rsidP="0087724B">
      <w:pPr>
        <w:pStyle w:val="Default"/>
        <w:jc w:val="both"/>
        <w:rPr>
          <w:i/>
          <w:color w:val="000000" w:themeColor="text1"/>
        </w:rPr>
      </w:pPr>
      <w:r w:rsidRPr="00A2672B">
        <w:rPr>
          <w:i/>
          <w:color w:val="000000" w:themeColor="text1"/>
        </w:rPr>
        <w:t xml:space="preserve">2.1. Исполнитель обязан: </w:t>
      </w:r>
    </w:p>
    <w:p w14:paraId="08DE7539" w14:textId="77777777" w:rsidR="0087724B" w:rsidRPr="00A2672B" w:rsidRDefault="0087724B" w:rsidP="0087724B">
      <w:pPr>
        <w:pStyle w:val="Default"/>
        <w:jc w:val="both"/>
        <w:rPr>
          <w:color w:val="000000" w:themeColor="text1"/>
        </w:rPr>
      </w:pPr>
      <w:r w:rsidRPr="00A2672B">
        <w:rPr>
          <w:color w:val="000000" w:themeColor="text1"/>
        </w:rPr>
        <w:t xml:space="preserve">2.1.1. Оказать услуги надлежащего качества. </w:t>
      </w:r>
    </w:p>
    <w:p w14:paraId="5943C327" w14:textId="4A130A86" w:rsidR="0087724B" w:rsidRDefault="0087724B" w:rsidP="00DD5734">
      <w:pPr>
        <w:pStyle w:val="Default"/>
        <w:jc w:val="both"/>
        <w:rPr>
          <w:color w:val="000000" w:themeColor="text1"/>
        </w:rPr>
      </w:pPr>
      <w:r w:rsidRPr="00A2672B">
        <w:rPr>
          <w:color w:val="000000" w:themeColor="text1"/>
        </w:rPr>
        <w:t>2.1.2. Оказать услуги в полном объеме</w:t>
      </w:r>
      <w:r w:rsidR="00654392" w:rsidRPr="00A2672B">
        <w:rPr>
          <w:color w:val="000000" w:themeColor="text1"/>
        </w:rPr>
        <w:t>.</w:t>
      </w:r>
      <w:r w:rsidRPr="00A2672B">
        <w:rPr>
          <w:color w:val="000000" w:themeColor="text1"/>
        </w:rPr>
        <w:t xml:space="preserve"> </w:t>
      </w:r>
    </w:p>
    <w:p w14:paraId="17A298E5" w14:textId="77777777" w:rsidR="0087724B" w:rsidRPr="00A2672B" w:rsidRDefault="0087724B" w:rsidP="00DD5734">
      <w:pPr>
        <w:pStyle w:val="Default"/>
        <w:jc w:val="both"/>
        <w:rPr>
          <w:color w:val="000000" w:themeColor="text1"/>
        </w:rPr>
      </w:pPr>
      <w:r w:rsidRPr="00A2672B">
        <w:rPr>
          <w:color w:val="000000" w:themeColor="text1"/>
        </w:rPr>
        <w:t>2.1.3. По выполнении услуг оформить и выдать Заказчику Протокол</w:t>
      </w:r>
      <w:r w:rsidR="00C643DB" w:rsidRPr="00A2672B">
        <w:rPr>
          <w:color w:val="000000" w:themeColor="text1"/>
        </w:rPr>
        <w:t>(</w:t>
      </w:r>
      <w:r w:rsidRPr="00A2672B">
        <w:rPr>
          <w:color w:val="000000" w:themeColor="text1"/>
        </w:rPr>
        <w:t>ы</w:t>
      </w:r>
      <w:r w:rsidR="00C643DB" w:rsidRPr="00A2672B">
        <w:rPr>
          <w:color w:val="000000" w:themeColor="text1"/>
        </w:rPr>
        <w:t>)</w:t>
      </w:r>
      <w:r w:rsidRPr="00A2672B">
        <w:rPr>
          <w:color w:val="000000" w:themeColor="text1"/>
        </w:rPr>
        <w:t xml:space="preserve"> испытаний и </w:t>
      </w:r>
      <w:r w:rsidR="002730BF" w:rsidRPr="00A2672B">
        <w:rPr>
          <w:color w:val="000000" w:themeColor="text1"/>
        </w:rPr>
        <w:t>акт сдачи-приемки оказанных услуг</w:t>
      </w:r>
      <w:r w:rsidR="00580F98">
        <w:rPr>
          <w:color w:val="000000" w:themeColor="text1"/>
        </w:rPr>
        <w:t xml:space="preserve"> (Приложение 2)</w:t>
      </w:r>
      <w:r w:rsidRPr="00A2672B">
        <w:rPr>
          <w:color w:val="000000" w:themeColor="text1"/>
        </w:rPr>
        <w:t xml:space="preserve">. </w:t>
      </w:r>
    </w:p>
    <w:p w14:paraId="53D047FB" w14:textId="77777777" w:rsidR="005866EC" w:rsidRDefault="005866EC" w:rsidP="00DD5734">
      <w:pPr>
        <w:pStyle w:val="Default"/>
        <w:jc w:val="both"/>
        <w:rPr>
          <w:color w:val="000000" w:themeColor="text1"/>
        </w:rPr>
      </w:pPr>
      <w:r w:rsidRPr="00A2672B">
        <w:rPr>
          <w:color w:val="000000" w:themeColor="text1"/>
        </w:rPr>
        <w:t xml:space="preserve">2.1.4. Информировать Заказчика о любых отклонениях от настоящего </w:t>
      </w:r>
      <w:r w:rsidR="00FB1018" w:rsidRPr="00A2672B">
        <w:rPr>
          <w:color w:val="000000" w:themeColor="text1"/>
        </w:rPr>
        <w:t>Д</w:t>
      </w:r>
      <w:r w:rsidRPr="00A2672B">
        <w:rPr>
          <w:color w:val="000000" w:themeColor="text1"/>
        </w:rPr>
        <w:t>оговора</w:t>
      </w:r>
      <w:r w:rsidR="00654392" w:rsidRPr="00A2672B">
        <w:rPr>
          <w:color w:val="000000" w:themeColor="text1"/>
        </w:rPr>
        <w:t>.</w:t>
      </w:r>
    </w:p>
    <w:p w14:paraId="78664A43" w14:textId="39782004" w:rsidR="00A2672B" w:rsidRDefault="00A2672B" w:rsidP="00DD5734">
      <w:pPr>
        <w:pStyle w:val="Default"/>
        <w:jc w:val="both"/>
        <w:rPr>
          <w:color w:val="000000" w:themeColor="text1"/>
        </w:rPr>
      </w:pPr>
      <w:r>
        <w:rPr>
          <w:color w:val="000000" w:themeColor="text1"/>
        </w:rPr>
        <w:t>2.1.5.</w:t>
      </w:r>
      <w:r w:rsidR="009E3887">
        <w:rPr>
          <w:color w:val="000000" w:themeColor="text1"/>
        </w:rPr>
        <w:t> </w:t>
      </w:r>
      <w:r>
        <w:rPr>
          <w:color w:val="000000" w:themeColor="text1"/>
        </w:rPr>
        <w:t>Придерживаться правил объективности предоставления сведений, установленных внутренними документами Исполнителя.</w:t>
      </w:r>
    </w:p>
    <w:p w14:paraId="67136EFE" w14:textId="6F7FF6B2" w:rsidR="00202237" w:rsidRPr="002442CF" w:rsidRDefault="00202237" w:rsidP="00DD5734">
      <w:pPr>
        <w:pStyle w:val="Default"/>
        <w:jc w:val="both"/>
        <w:rPr>
          <w:color w:val="auto"/>
        </w:rPr>
      </w:pPr>
      <w:r w:rsidRPr="002442CF">
        <w:rPr>
          <w:color w:val="auto"/>
        </w:rPr>
        <w:lastRenderedPageBreak/>
        <w:t xml:space="preserve">2.1.6. </w:t>
      </w:r>
      <w:r w:rsidR="00700AB6">
        <w:rPr>
          <w:color w:val="auto"/>
        </w:rPr>
        <w:t>По дополнительному требованию Заказчика в</w:t>
      </w:r>
      <w:r w:rsidRPr="002442CF">
        <w:rPr>
          <w:color w:val="auto"/>
        </w:rPr>
        <w:t xml:space="preserve">ыдать заключение о соответствии </w:t>
      </w:r>
      <w:r w:rsidR="00381E1F">
        <w:rPr>
          <w:color w:val="auto"/>
        </w:rPr>
        <w:t>объекта испытания</w:t>
      </w:r>
      <w:r w:rsidR="00AC17F8" w:rsidRPr="002442CF">
        <w:rPr>
          <w:color w:val="auto"/>
        </w:rPr>
        <w:t xml:space="preserve"> требованиям нормативной документации, руководствуясь правилом принятия решения</w:t>
      </w:r>
      <w:r w:rsidR="00166726" w:rsidRPr="002442CF">
        <w:rPr>
          <w:color w:val="auto"/>
        </w:rPr>
        <w:t xml:space="preserve"> (Приложение 3).</w:t>
      </w:r>
      <w:r w:rsidR="00CF4261" w:rsidRPr="002442CF">
        <w:rPr>
          <w:color w:val="auto"/>
        </w:rPr>
        <w:t xml:space="preserve"> </w:t>
      </w:r>
    </w:p>
    <w:p w14:paraId="073BE3A1" w14:textId="77777777" w:rsidR="00FB1018" w:rsidRPr="002442CF" w:rsidRDefault="00FB1018" w:rsidP="00DD5734">
      <w:pPr>
        <w:pStyle w:val="Default"/>
        <w:jc w:val="both"/>
        <w:rPr>
          <w:color w:val="auto"/>
        </w:rPr>
      </w:pPr>
    </w:p>
    <w:p w14:paraId="1F98518F" w14:textId="77777777" w:rsidR="0087724B" w:rsidRPr="00A2672B" w:rsidRDefault="0087724B" w:rsidP="00DD5734">
      <w:pPr>
        <w:pStyle w:val="Default"/>
        <w:jc w:val="both"/>
        <w:rPr>
          <w:i/>
          <w:color w:val="000000" w:themeColor="text1"/>
        </w:rPr>
      </w:pPr>
      <w:r w:rsidRPr="00A2672B">
        <w:rPr>
          <w:i/>
          <w:color w:val="000000" w:themeColor="text1"/>
        </w:rPr>
        <w:t xml:space="preserve">2.2. Заказчик обязан: </w:t>
      </w:r>
    </w:p>
    <w:p w14:paraId="317DAC06" w14:textId="77777777" w:rsidR="0087724B" w:rsidRPr="00A2672B" w:rsidRDefault="0087724B" w:rsidP="00DD5734">
      <w:pPr>
        <w:pStyle w:val="Default"/>
        <w:jc w:val="both"/>
        <w:rPr>
          <w:color w:val="000000" w:themeColor="text1"/>
        </w:rPr>
      </w:pPr>
      <w:r w:rsidRPr="00A2672B">
        <w:rPr>
          <w:color w:val="000000" w:themeColor="text1"/>
        </w:rPr>
        <w:t xml:space="preserve">2.2.1. Оплатить выполненные Исполнителем работы в сроки, установленные настоящим </w:t>
      </w:r>
      <w:r w:rsidR="00FB1018" w:rsidRPr="00A2672B">
        <w:rPr>
          <w:color w:val="000000" w:themeColor="text1"/>
        </w:rPr>
        <w:t>Д</w:t>
      </w:r>
      <w:r w:rsidRPr="00A2672B">
        <w:rPr>
          <w:color w:val="000000" w:themeColor="text1"/>
        </w:rPr>
        <w:t xml:space="preserve">оговором. </w:t>
      </w:r>
    </w:p>
    <w:p w14:paraId="3D3D2A30" w14:textId="77777777" w:rsidR="0087724B" w:rsidRPr="00A2672B" w:rsidRDefault="0087724B" w:rsidP="00DD5734">
      <w:pPr>
        <w:pStyle w:val="Default"/>
        <w:jc w:val="both"/>
        <w:rPr>
          <w:color w:val="000000" w:themeColor="text1"/>
        </w:rPr>
      </w:pPr>
      <w:r w:rsidRPr="00A2672B">
        <w:rPr>
          <w:color w:val="000000" w:themeColor="text1"/>
        </w:rPr>
        <w:t xml:space="preserve">2.2.2. Подписать </w:t>
      </w:r>
      <w:r w:rsidR="002730BF" w:rsidRPr="00A2672B">
        <w:rPr>
          <w:color w:val="000000" w:themeColor="text1"/>
        </w:rPr>
        <w:t xml:space="preserve">акт сдачи-приемки оказанных услуг </w:t>
      </w:r>
      <w:r w:rsidRPr="00A2672B">
        <w:rPr>
          <w:color w:val="000000" w:themeColor="text1"/>
        </w:rPr>
        <w:t xml:space="preserve">и вернуть один экземпляр акта Исполнителю. </w:t>
      </w:r>
    </w:p>
    <w:p w14:paraId="6E883C44" w14:textId="77777777" w:rsidR="00654392" w:rsidRPr="00A2672B" w:rsidRDefault="00654392" w:rsidP="00DD5734">
      <w:pPr>
        <w:pStyle w:val="Default"/>
        <w:jc w:val="both"/>
        <w:rPr>
          <w:color w:val="000000" w:themeColor="text1"/>
        </w:rPr>
      </w:pPr>
    </w:p>
    <w:p w14:paraId="7B7CEBD2" w14:textId="77777777" w:rsidR="00654392" w:rsidRPr="00A2672B" w:rsidRDefault="00F36DCF" w:rsidP="00DD5734">
      <w:pPr>
        <w:pStyle w:val="Default"/>
        <w:jc w:val="both"/>
        <w:rPr>
          <w:i/>
          <w:color w:val="000000" w:themeColor="text1"/>
        </w:rPr>
      </w:pPr>
      <w:r w:rsidRPr="00A2672B">
        <w:rPr>
          <w:i/>
          <w:color w:val="000000" w:themeColor="text1"/>
        </w:rPr>
        <w:t>2.3. Заказчик имеет право</w:t>
      </w:r>
      <w:r w:rsidR="00654392" w:rsidRPr="00A2672B">
        <w:rPr>
          <w:i/>
          <w:color w:val="000000" w:themeColor="text1"/>
        </w:rPr>
        <w:t>:</w:t>
      </w:r>
    </w:p>
    <w:p w14:paraId="026FBF85" w14:textId="77777777" w:rsidR="00F36DCF" w:rsidRDefault="00654392" w:rsidP="00DD5734">
      <w:pPr>
        <w:pStyle w:val="Default"/>
        <w:jc w:val="both"/>
        <w:rPr>
          <w:color w:val="000000" w:themeColor="text1"/>
        </w:rPr>
      </w:pPr>
      <w:r w:rsidRPr="00A2672B">
        <w:rPr>
          <w:color w:val="000000" w:themeColor="text1"/>
        </w:rPr>
        <w:t>2.3.1.</w:t>
      </w:r>
      <w:r w:rsidR="00F36DCF" w:rsidRPr="00A2672B">
        <w:rPr>
          <w:color w:val="000000" w:themeColor="text1"/>
        </w:rPr>
        <w:t xml:space="preserve"> </w:t>
      </w:r>
      <w:r w:rsidRPr="00A2672B">
        <w:rPr>
          <w:color w:val="000000" w:themeColor="text1"/>
        </w:rPr>
        <w:t>Н</w:t>
      </w:r>
      <w:r w:rsidR="00F36DCF" w:rsidRPr="00A2672B">
        <w:rPr>
          <w:color w:val="000000" w:themeColor="text1"/>
        </w:rPr>
        <w:t>аблюдать за лабораторной деятельностью в соответствующих зонах Испытательного центра ООО «МБЦ «Генериум</w:t>
      </w:r>
      <w:r w:rsidR="00DD5734" w:rsidRPr="00A2672B">
        <w:rPr>
          <w:color w:val="000000" w:themeColor="text1"/>
        </w:rPr>
        <w:t>»</w:t>
      </w:r>
      <w:r w:rsidR="00F36DCF" w:rsidRPr="00A2672B">
        <w:rPr>
          <w:color w:val="000000" w:themeColor="text1"/>
        </w:rPr>
        <w:t>, по предварительной договоренности.</w:t>
      </w:r>
    </w:p>
    <w:p w14:paraId="1412F7E8" w14:textId="77777777" w:rsidR="00BE5D6E" w:rsidRPr="00A2672B" w:rsidRDefault="00BE5D6E" w:rsidP="00DD5734">
      <w:pPr>
        <w:pStyle w:val="Default"/>
        <w:jc w:val="both"/>
        <w:rPr>
          <w:color w:val="000000" w:themeColor="text1"/>
        </w:rPr>
      </w:pPr>
    </w:p>
    <w:p w14:paraId="36BD47AA" w14:textId="77777777" w:rsidR="00BE5D6E" w:rsidRPr="00A2672B" w:rsidRDefault="00F36DCF" w:rsidP="00DD5734">
      <w:pPr>
        <w:pStyle w:val="Default"/>
        <w:jc w:val="both"/>
        <w:rPr>
          <w:i/>
          <w:color w:val="000000" w:themeColor="text1"/>
        </w:rPr>
      </w:pPr>
      <w:r w:rsidRPr="00A2672B">
        <w:rPr>
          <w:i/>
          <w:color w:val="000000" w:themeColor="text1"/>
        </w:rPr>
        <w:t>2.4. Исполнитель имеет право</w:t>
      </w:r>
      <w:r w:rsidR="00BE5D6E" w:rsidRPr="00A2672B">
        <w:rPr>
          <w:i/>
          <w:color w:val="000000" w:themeColor="text1"/>
        </w:rPr>
        <w:t>:</w:t>
      </w:r>
    </w:p>
    <w:p w14:paraId="16732113" w14:textId="1F2B5EE5" w:rsidR="00F36DCF" w:rsidRPr="00A2672B" w:rsidRDefault="00BE5D6E" w:rsidP="00DD5734">
      <w:pPr>
        <w:pStyle w:val="Default"/>
        <w:jc w:val="both"/>
        <w:rPr>
          <w:color w:val="000000" w:themeColor="text1"/>
        </w:rPr>
      </w:pPr>
      <w:r w:rsidRPr="00A2672B">
        <w:rPr>
          <w:color w:val="000000" w:themeColor="text1"/>
        </w:rPr>
        <w:t>2.4.1.</w:t>
      </w:r>
      <w:r w:rsidR="00654392" w:rsidRPr="00A2672B">
        <w:rPr>
          <w:color w:val="000000" w:themeColor="text1"/>
        </w:rPr>
        <w:t xml:space="preserve"> </w:t>
      </w:r>
      <w:r w:rsidRPr="00A2672B">
        <w:rPr>
          <w:color w:val="000000" w:themeColor="text1"/>
        </w:rPr>
        <w:t xml:space="preserve">Передать </w:t>
      </w:r>
      <w:r w:rsidR="00DD5734" w:rsidRPr="00A2672B">
        <w:rPr>
          <w:color w:val="000000" w:themeColor="text1"/>
        </w:rPr>
        <w:t xml:space="preserve">в Федеральную службу по аккредитации информацию об объекте испытаний и о Заказчике, обратившемся в </w:t>
      </w:r>
      <w:r w:rsidR="004E38EB">
        <w:rPr>
          <w:color w:val="000000" w:themeColor="text1"/>
        </w:rPr>
        <w:t>и</w:t>
      </w:r>
      <w:r w:rsidR="00DD5734" w:rsidRPr="00A2672B">
        <w:rPr>
          <w:color w:val="000000" w:themeColor="text1"/>
        </w:rPr>
        <w:t>спытательный центр ООО «МБЦ «Генериум</w:t>
      </w:r>
      <w:r w:rsidR="004B302A" w:rsidRPr="00A2672B">
        <w:rPr>
          <w:color w:val="000000" w:themeColor="text1"/>
        </w:rPr>
        <w:t>»</w:t>
      </w:r>
      <w:r w:rsidR="00DD5734" w:rsidRPr="00A2672B">
        <w:rPr>
          <w:color w:val="000000" w:themeColor="text1"/>
        </w:rPr>
        <w:t xml:space="preserve"> с целью проведения испытаний, и дате подачи такого заявления</w:t>
      </w:r>
      <w:r w:rsidR="00560099" w:rsidRPr="00A2672B">
        <w:rPr>
          <w:color w:val="000000" w:themeColor="text1"/>
        </w:rPr>
        <w:t>, а также любую другую информацию в соответствии с законом.</w:t>
      </w:r>
    </w:p>
    <w:p w14:paraId="59C880FC" w14:textId="77777777" w:rsidR="00BE5D6E" w:rsidRDefault="00BE5D6E" w:rsidP="00DD5734">
      <w:pPr>
        <w:pStyle w:val="Default"/>
        <w:jc w:val="both"/>
        <w:rPr>
          <w:color w:val="000000" w:themeColor="text1"/>
        </w:rPr>
      </w:pPr>
      <w:r w:rsidRPr="00A2672B">
        <w:rPr>
          <w:color w:val="000000" w:themeColor="text1"/>
        </w:rPr>
        <w:t>2.4.2</w:t>
      </w:r>
      <w:r w:rsidR="00960D26">
        <w:rPr>
          <w:color w:val="000000" w:themeColor="text1"/>
        </w:rPr>
        <w:t>.</w:t>
      </w:r>
      <w:r w:rsidRPr="00A2672B">
        <w:rPr>
          <w:color w:val="000000" w:themeColor="text1"/>
        </w:rPr>
        <w:t xml:space="preserve"> В случае неудовлетворения результатами испытаний Заказчик имеет возможность провести повторное испытание в любой другой испытательной лаборатории (центре).</w:t>
      </w:r>
    </w:p>
    <w:p w14:paraId="526834D6" w14:textId="107CECB4" w:rsidR="00A575DB" w:rsidRPr="002442CF" w:rsidRDefault="00A575DB" w:rsidP="00DD5734">
      <w:pPr>
        <w:pStyle w:val="Default"/>
        <w:jc w:val="both"/>
        <w:rPr>
          <w:color w:val="auto"/>
        </w:rPr>
      </w:pPr>
      <w:r w:rsidRPr="002442CF">
        <w:rPr>
          <w:color w:val="auto"/>
        </w:rPr>
        <w:t xml:space="preserve">2.4.3. В случае не предоставления Заказчиком правила принятия решения </w:t>
      </w:r>
      <w:r w:rsidR="00EA18D2" w:rsidRPr="002442CF">
        <w:rPr>
          <w:color w:val="auto"/>
        </w:rPr>
        <w:t xml:space="preserve">Исполнитель имеет право </w:t>
      </w:r>
      <w:r w:rsidR="005314CD" w:rsidRPr="002442CF">
        <w:rPr>
          <w:color w:val="auto"/>
        </w:rPr>
        <w:t>примен</w:t>
      </w:r>
      <w:r w:rsidR="004E38EB">
        <w:rPr>
          <w:color w:val="auto"/>
        </w:rPr>
        <w:t>и</w:t>
      </w:r>
      <w:r w:rsidR="005314CD" w:rsidRPr="002442CF">
        <w:rPr>
          <w:color w:val="auto"/>
        </w:rPr>
        <w:t>ть правило принятия решения</w:t>
      </w:r>
      <w:r w:rsidR="009F74BA" w:rsidRPr="002442CF">
        <w:rPr>
          <w:color w:val="auto"/>
        </w:rPr>
        <w:t>, на основании которого делается заключение</w:t>
      </w:r>
      <w:r w:rsidR="002442CF">
        <w:rPr>
          <w:color w:val="auto"/>
        </w:rPr>
        <w:t xml:space="preserve"> о соответствии</w:t>
      </w:r>
      <w:r w:rsidR="009F74BA" w:rsidRPr="002442CF">
        <w:rPr>
          <w:color w:val="auto"/>
        </w:rPr>
        <w:t>,</w:t>
      </w:r>
      <w:r w:rsidR="005314CD" w:rsidRPr="002442CF">
        <w:rPr>
          <w:color w:val="auto"/>
        </w:rPr>
        <w:t xml:space="preserve"> разработанное в испытательном центре</w:t>
      </w:r>
      <w:r w:rsidR="009D2C1A">
        <w:rPr>
          <w:color w:val="auto"/>
        </w:rPr>
        <w:t xml:space="preserve"> (Приложение № 3)</w:t>
      </w:r>
      <w:r w:rsidR="005314CD" w:rsidRPr="002442CF">
        <w:rPr>
          <w:color w:val="auto"/>
        </w:rPr>
        <w:t>.</w:t>
      </w:r>
    </w:p>
    <w:p w14:paraId="7C092E64" w14:textId="77777777" w:rsidR="00654392" w:rsidRPr="00A2672B" w:rsidRDefault="00654392" w:rsidP="00DD5734">
      <w:pPr>
        <w:pStyle w:val="Default"/>
        <w:jc w:val="both"/>
        <w:rPr>
          <w:color w:val="000000" w:themeColor="text1"/>
        </w:rPr>
      </w:pPr>
    </w:p>
    <w:p w14:paraId="0745B349" w14:textId="77777777" w:rsidR="0087724B" w:rsidRPr="00A2672B" w:rsidRDefault="0087724B" w:rsidP="002730BF">
      <w:pPr>
        <w:pStyle w:val="Default"/>
        <w:jc w:val="center"/>
        <w:rPr>
          <w:b/>
          <w:bCs/>
          <w:caps/>
          <w:color w:val="000000" w:themeColor="text1"/>
        </w:rPr>
      </w:pPr>
      <w:r w:rsidRPr="00A2672B">
        <w:rPr>
          <w:b/>
          <w:bCs/>
          <w:caps/>
          <w:color w:val="000000" w:themeColor="text1"/>
        </w:rPr>
        <w:t xml:space="preserve">3. </w:t>
      </w:r>
      <w:r w:rsidR="003B505B" w:rsidRPr="00A2672B">
        <w:rPr>
          <w:b/>
          <w:bCs/>
          <w:caps/>
          <w:color w:val="000000" w:themeColor="text1"/>
        </w:rPr>
        <w:t>СТОИМОСТЬ УСЛУГ</w:t>
      </w:r>
      <w:r w:rsidRPr="00A2672B">
        <w:rPr>
          <w:b/>
          <w:bCs/>
          <w:caps/>
          <w:color w:val="000000" w:themeColor="text1"/>
        </w:rPr>
        <w:t xml:space="preserve"> и порядок расчетов</w:t>
      </w:r>
    </w:p>
    <w:p w14:paraId="17FB9BDD" w14:textId="77777777" w:rsidR="0035165C" w:rsidRPr="00A2672B" w:rsidRDefault="00E946D0" w:rsidP="00997CD0">
      <w:pPr>
        <w:pStyle w:val="ae"/>
        <w:spacing w:before="0" w:beforeAutospacing="0" w:after="0" w:afterAutospacing="0"/>
        <w:jc w:val="both"/>
        <w:rPr>
          <w:color w:val="000000" w:themeColor="text1"/>
        </w:rPr>
      </w:pPr>
      <w:r w:rsidRPr="00A2672B">
        <w:rPr>
          <w:color w:val="000000" w:themeColor="text1"/>
        </w:rPr>
        <w:t>3.1. Стоимость услуг по настоящему Договору определяется суммарной стоимостью услуг, оказанных в течение срока действия настоящего Договора.</w:t>
      </w:r>
    </w:p>
    <w:p w14:paraId="2A97246F" w14:textId="77777777" w:rsidR="003B505B" w:rsidRPr="00A2672B" w:rsidRDefault="0035165C" w:rsidP="00997CD0">
      <w:pPr>
        <w:pStyle w:val="ae"/>
        <w:spacing w:before="0" w:beforeAutospacing="0" w:after="0" w:afterAutospacing="0"/>
        <w:jc w:val="both"/>
        <w:rPr>
          <w:color w:val="000000" w:themeColor="text1"/>
        </w:rPr>
      </w:pPr>
      <w:r w:rsidRPr="00A2672B">
        <w:rPr>
          <w:color w:val="000000" w:themeColor="text1"/>
        </w:rPr>
        <w:t>3.</w:t>
      </w:r>
      <w:r w:rsidR="00E946D0" w:rsidRPr="00A2672B">
        <w:rPr>
          <w:color w:val="000000" w:themeColor="text1"/>
        </w:rPr>
        <w:t>2</w:t>
      </w:r>
      <w:r w:rsidRPr="00A2672B">
        <w:rPr>
          <w:color w:val="000000" w:themeColor="text1"/>
        </w:rPr>
        <w:t xml:space="preserve">. </w:t>
      </w:r>
      <w:r w:rsidR="003B505B" w:rsidRPr="00A2672B">
        <w:rPr>
          <w:color w:val="000000" w:themeColor="text1"/>
        </w:rPr>
        <w:t>Оплата проводимых испытаний осуществляется Заказчиком по каждой заявке отдельно. Стоимость услуг определяется количеством указанных в заявке Исполнителя образцов и видами проводимых испытаний. Расчет стоимости услуг осуществляется Исполнителем после получения от Заказчика заявки на проведение испытаний образцов, и доводится до Заказчика в виде оформленного счета на оплату услуг. Выставленные Заказчику счета на оплату услуг являются неотъемлемой частью настоящего договора.</w:t>
      </w:r>
    </w:p>
    <w:p w14:paraId="035D842E" w14:textId="77777777" w:rsidR="00C4557F" w:rsidRPr="00A2672B" w:rsidRDefault="0035165C" w:rsidP="00997CD0">
      <w:pPr>
        <w:pStyle w:val="ae"/>
        <w:spacing w:before="0" w:beforeAutospacing="0" w:after="0" w:afterAutospacing="0"/>
        <w:jc w:val="both"/>
        <w:rPr>
          <w:color w:val="000000" w:themeColor="text1"/>
        </w:rPr>
      </w:pPr>
      <w:r w:rsidRPr="00A2672B">
        <w:rPr>
          <w:color w:val="000000" w:themeColor="text1"/>
        </w:rPr>
        <w:t>3</w:t>
      </w:r>
      <w:r w:rsidR="003B505B" w:rsidRPr="00A2672B">
        <w:rPr>
          <w:color w:val="000000" w:themeColor="text1"/>
        </w:rPr>
        <w:t>.</w:t>
      </w:r>
      <w:r w:rsidR="00E946D0" w:rsidRPr="00A2672B">
        <w:rPr>
          <w:color w:val="000000" w:themeColor="text1"/>
        </w:rPr>
        <w:t>3</w:t>
      </w:r>
      <w:r w:rsidR="003B505B" w:rsidRPr="00A2672B">
        <w:rPr>
          <w:color w:val="000000" w:themeColor="text1"/>
        </w:rPr>
        <w:t xml:space="preserve">. Оплата услуг Исполнителя осуществляется Заказчиком </w:t>
      </w:r>
      <w:r w:rsidR="00255383" w:rsidRPr="00A2672B">
        <w:rPr>
          <w:color w:val="000000" w:themeColor="text1"/>
        </w:rPr>
        <w:t xml:space="preserve">авансовым платежом в размере 100% </w:t>
      </w:r>
      <w:r w:rsidR="003B505B" w:rsidRPr="00A2672B">
        <w:rPr>
          <w:color w:val="000000" w:themeColor="text1"/>
        </w:rPr>
        <w:t>в безналичном порядке</w:t>
      </w:r>
      <w:r w:rsidR="00255383" w:rsidRPr="00A2672B">
        <w:rPr>
          <w:color w:val="000000" w:themeColor="text1"/>
        </w:rPr>
        <w:t xml:space="preserve"> путем перечисления денежных средств на расчетный счет Исполнителя, указанный в разделе 11 настоящего Договора</w:t>
      </w:r>
      <w:r w:rsidR="00C4557F" w:rsidRPr="00A2672B">
        <w:rPr>
          <w:color w:val="000000" w:themeColor="text1"/>
        </w:rPr>
        <w:t>,</w:t>
      </w:r>
      <w:r w:rsidR="00255383" w:rsidRPr="00A2672B">
        <w:rPr>
          <w:color w:val="000000" w:themeColor="text1"/>
        </w:rPr>
        <w:t xml:space="preserve"> </w:t>
      </w:r>
      <w:r w:rsidR="003B505B" w:rsidRPr="00A2672B">
        <w:rPr>
          <w:color w:val="000000" w:themeColor="text1"/>
        </w:rPr>
        <w:t xml:space="preserve">в течение 10 (десяти) рабочих дней с </w:t>
      </w:r>
      <w:r w:rsidR="00255383" w:rsidRPr="00A2672B">
        <w:rPr>
          <w:color w:val="000000" w:themeColor="text1"/>
        </w:rPr>
        <w:t>даты выставления счета на оплату услуг.</w:t>
      </w:r>
      <w:r w:rsidR="00A74A20" w:rsidRPr="00A2672B">
        <w:rPr>
          <w:color w:val="000000" w:themeColor="text1"/>
        </w:rPr>
        <w:t xml:space="preserve"> </w:t>
      </w:r>
    </w:p>
    <w:p w14:paraId="35A4819F" w14:textId="77777777" w:rsidR="003B505B" w:rsidRPr="00A2672B" w:rsidRDefault="00C4557F" w:rsidP="00997CD0">
      <w:pPr>
        <w:pStyle w:val="ae"/>
        <w:spacing w:before="0" w:beforeAutospacing="0" w:after="0" w:afterAutospacing="0"/>
        <w:jc w:val="both"/>
        <w:rPr>
          <w:color w:val="000000" w:themeColor="text1"/>
        </w:rPr>
      </w:pPr>
      <w:r w:rsidRPr="00A2672B">
        <w:rPr>
          <w:color w:val="000000" w:themeColor="text1"/>
        </w:rPr>
        <w:t xml:space="preserve">3.4. </w:t>
      </w:r>
      <w:r w:rsidR="00A74A20" w:rsidRPr="00A2672B">
        <w:rPr>
          <w:color w:val="000000" w:themeColor="text1"/>
        </w:rPr>
        <w:t>Стоимость выполняемых Исполнителем услуг не о</w:t>
      </w:r>
      <w:r w:rsidRPr="00A2672B">
        <w:rPr>
          <w:color w:val="000000" w:themeColor="text1"/>
        </w:rPr>
        <w:t>благается НДС в связи с использованием права на освобождение от обязанностей налогоплательщика, связанных с исчислением и уплатой НДС, в соответствии со ст. 145.1 НК РФ и Свидетельством от 04.08.2011 года серии 10 №0000115 о внесении записи в реестр участников проекта создания и обеспечения функционирования инновационного центра «</w:t>
      </w:r>
      <w:proofErr w:type="spellStart"/>
      <w:r w:rsidRPr="00A2672B">
        <w:rPr>
          <w:color w:val="000000" w:themeColor="text1"/>
        </w:rPr>
        <w:t>Сколково</w:t>
      </w:r>
      <w:proofErr w:type="spellEnd"/>
      <w:r w:rsidRPr="00A2672B">
        <w:rPr>
          <w:color w:val="000000" w:themeColor="text1"/>
        </w:rPr>
        <w:t xml:space="preserve">», основной регистрационный номер 1110087. </w:t>
      </w:r>
    </w:p>
    <w:p w14:paraId="030D9159" w14:textId="1A5BD936" w:rsidR="003B505B" w:rsidRPr="00A2672B" w:rsidRDefault="0035165C" w:rsidP="00997CD0">
      <w:pPr>
        <w:pStyle w:val="ae"/>
        <w:spacing w:before="0" w:beforeAutospacing="0" w:after="0" w:afterAutospacing="0"/>
        <w:jc w:val="both"/>
        <w:rPr>
          <w:color w:val="000000" w:themeColor="text1"/>
        </w:rPr>
      </w:pPr>
      <w:r w:rsidRPr="00A2672B">
        <w:rPr>
          <w:color w:val="000000" w:themeColor="text1"/>
        </w:rPr>
        <w:t>3</w:t>
      </w:r>
      <w:r w:rsidR="003B505B" w:rsidRPr="00A2672B">
        <w:rPr>
          <w:color w:val="000000" w:themeColor="text1"/>
        </w:rPr>
        <w:t>.</w:t>
      </w:r>
      <w:r w:rsidR="00C4557F" w:rsidRPr="00A2672B">
        <w:rPr>
          <w:color w:val="000000" w:themeColor="text1"/>
        </w:rPr>
        <w:t>5</w:t>
      </w:r>
      <w:r w:rsidR="003B505B" w:rsidRPr="00A2672B">
        <w:rPr>
          <w:color w:val="000000" w:themeColor="text1"/>
        </w:rPr>
        <w:t xml:space="preserve">. Заказчик обязуется оплатить выполненные Исполнителем лабораторные испытания </w:t>
      </w:r>
      <w:r w:rsidR="004E38EB">
        <w:rPr>
          <w:color w:val="000000" w:themeColor="text1"/>
        </w:rPr>
        <w:t>объектов</w:t>
      </w:r>
      <w:r w:rsidR="003B505B" w:rsidRPr="00A2672B">
        <w:rPr>
          <w:color w:val="000000" w:themeColor="text1"/>
        </w:rPr>
        <w:t xml:space="preserve"> независимо от результатов испытаний.</w:t>
      </w:r>
    </w:p>
    <w:p w14:paraId="3A8DBBFA" w14:textId="77777777" w:rsidR="00872109" w:rsidRPr="00A2672B" w:rsidRDefault="00872109" w:rsidP="00DD5734">
      <w:pPr>
        <w:pStyle w:val="Default"/>
        <w:jc w:val="both"/>
        <w:rPr>
          <w:color w:val="000000" w:themeColor="text1"/>
        </w:rPr>
      </w:pPr>
    </w:p>
    <w:p w14:paraId="6A714BF3" w14:textId="77777777" w:rsidR="00872109" w:rsidRPr="00A2672B" w:rsidRDefault="00015F62" w:rsidP="002730BF">
      <w:pPr>
        <w:pStyle w:val="Default"/>
        <w:jc w:val="center"/>
        <w:rPr>
          <w:b/>
          <w:bCs/>
          <w:caps/>
          <w:color w:val="000000" w:themeColor="text1"/>
        </w:rPr>
      </w:pPr>
      <w:r w:rsidRPr="00A2672B">
        <w:rPr>
          <w:b/>
          <w:bCs/>
          <w:caps/>
          <w:color w:val="000000" w:themeColor="text1"/>
        </w:rPr>
        <w:t>4</w:t>
      </w:r>
      <w:r w:rsidR="00872109" w:rsidRPr="00A2672B">
        <w:rPr>
          <w:b/>
          <w:bCs/>
          <w:caps/>
          <w:color w:val="000000" w:themeColor="text1"/>
        </w:rPr>
        <w:t>. ПОРЯДОК СДАЧИ И ПРИЕМКИ УСЛУГ</w:t>
      </w:r>
    </w:p>
    <w:p w14:paraId="177B89DD" w14:textId="77777777" w:rsidR="00872109" w:rsidRPr="00A2672B" w:rsidRDefault="00015F62" w:rsidP="002730BF">
      <w:pPr>
        <w:pStyle w:val="Default"/>
        <w:jc w:val="both"/>
        <w:rPr>
          <w:color w:val="000000" w:themeColor="text1"/>
        </w:rPr>
      </w:pPr>
      <w:r w:rsidRPr="00A2672B">
        <w:rPr>
          <w:color w:val="000000" w:themeColor="text1"/>
        </w:rPr>
        <w:t>4</w:t>
      </w:r>
      <w:r w:rsidR="00872109" w:rsidRPr="00A2672B">
        <w:rPr>
          <w:color w:val="000000" w:themeColor="text1"/>
        </w:rPr>
        <w:t xml:space="preserve">.1. После </w:t>
      </w:r>
      <w:r w:rsidR="00BC697F" w:rsidRPr="00A2672B">
        <w:rPr>
          <w:color w:val="000000" w:themeColor="text1"/>
        </w:rPr>
        <w:t xml:space="preserve">окончания </w:t>
      </w:r>
      <w:r w:rsidR="00872109" w:rsidRPr="00A2672B">
        <w:rPr>
          <w:color w:val="000000" w:themeColor="text1"/>
        </w:rPr>
        <w:t>оказания Услуг, Исполнитель об</w:t>
      </w:r>
      <w:r w:rsidR="00BC697F" w:rsidRPr="00A2672B">
        <w:rPr>
          <w:color w:val="000000" w:themeColor="text1"/>
        </w:rPr>
        <w:t>язуется предоставить Заказчику П</w:t>
      </w:r>
      <w:r w:rsidR="00872109" w:rsidRPr="00A2672B">
        <w:rPr>
          <w:color w:val="000000" w:themeColor="text1"/>
        </w:rPr>
        <w:t xml:space="preserve">ротокол </w:t>
      </w:r>
      <w:r w:rsidR="00BC697F" w:rsidRPr="00A2672B">
        <w:rPr>
          <w:color w:val="000000" w:themeColor="text1"/>
        </w:rPr>
        <w:t>испытаний</w:t>
      </w:r>
      <w:r w:rsidR="00872109" w:rsidRPr="00A2672B">
        <w:rPr>
          <w:color w:val="000000" w:themeColor="text1"/>
        </w:rPr>
        <w:t>, выполненный по форме Исполнителя.</w:t>
      </w:r>
    </w:p>
    <w:p w14:paraId="79649BEE" w14:textId="77777777" w:rsidR="00872109" w:rsidRPr="00A2672B" w:rsidRDefault="00015F62" w:rsidP="002730BF">
      <w:pPr>
        <w:pStyle w:val="Default"/>
        <w:jc w:val="both"/>
        <w:rPr>
          <w:color w:val="000000" w:themeColor="text1"/>
        </w:rPr>
      </w:pPr>
      <w:r w:rsidRPr="00A2672B">
        <w:rPr>
          <w:color w:val="000000" w:themeColor="text1"/>
        </w:rPr>
        <w:t>4</w:t>
      </w:r>
      <w:r w:rsidR="00BC697F" w:rsidRPr="00A2672B">
        <w:rPr>
          <w:color w:val="000000" w:themeColor="text1"/>
        </w:rPr>
        <w:t>.2. По завершению</w:t>
      </w:r>
      <w:r w:rsidR="00872109" w:rsidRPr="00A2672B">
        <w:rPr>
          <w:color w:val="000000" w:themeColor="text1"/>
        </w:rPr>
        <w:t xml:space="preserve"> оказания Услуг Исполнитель представляет Заказчику акт сдачи-приемки оказанных услуг.</w:t>
      </w:r>
    </w:p>
    <w:p w14:paraId="23BEDF97" w14:textId="77777777" w:rsidR="00872109" w:rsidRPr="00A2672B" w:rsidRDefault="00015F62" w:rsidP="002730BF">
      <w:pPr>
        <w:pStyle w:val="Default"/>
        <w:jc w:val="both"/>
        <w:rPr>
          <w:color w:val="000000" w:themeColor="text1"/>
        </w:rPr>
      </w:pPr>
      <w:r w:rsidRPr="00A2672B">
        <w:rPr>
          <w:color w:val="000000" w:themeColor="text1"/>
        </w:rPr>
        <w:lastRenderedPageBreak/>
        <w:t>4</w:t>
      </w:r>
      <w:r w:rsidR="00872109" w:rsidRPr="00A2672B">
        <w:rPr>
          <w:color w:val="000000" w:themeColor="text1"/>
        </w:rPr>
        <w:t>.3. Передача оформленной в установ</w:t>
      </w:r>
      <w:r w:rsidR="008B6515" w:rsidRPr="00A2672B">
        <w:rPr>
          <w:color w:val="000000" w:themeColor="text1"/>
        </w:rPr>
        <w:t>ленном порядке документации по настоящему Д</w:t>
      </w:r>
      <w:r w:rsidR="00872109" w:rsidRPr="00A2672B">
        <w:rPr>
          <w:color w:val="000000" w:themeColor="text1"/>
        </w:rPr>
        <w:t>оговору осуществляется сопроводительными документами Исполнителя.</w:t>
      </w:r>
    </w:p>
    <w:p w14:paraId="6C946D82" w14:textId="77777777" w:rsidR="00872109" w:rsidRPr="00A2672B" w:rsidRDefault="00015F62" w:rsidP="002730BF">
      <w:pPr>
        <w:pStyle w:val="Default"/>
        <w:jc w:val="both"/>
        <w:rPr>
          <w:color w:val="000000" w:themeColor="text1"/>
        </w:rPr>
      </w:pPr>
      <w:r w:rsidRPr="00A2672B">
        <w:rPr>
          <w:color w:val="000000" w:themeColor="text1"/>
        </w:rPr>
        <w:t>4</w:t>
      </w:r>
      <w:r w:rsidR="00872109" w:rsidRPr="00A2672B">
        <w:rPr>
          <w:color w:val="000000" w:themeColor="text1"/>
        </w:rPr>
        <w:t xml:space="preserve">.4. Заказчик в течение 5 </w:t>
      </w:r>
      <w:r w:rsidR="002730BF" w:rsidRPr="00A2672B">
        <w:rPr>
          <w:color w:val="000000" w:themeColor="text1"/>
        </w:rPr>
        <w:t>рабочих дней</w:t>
      </w:r>
      <w:r w:rsidR="00872109" w:rsidRPr="00A2672B">
        <w:rPr>
          <w:color w:val="000000" w:themeColor="text1"/>
        </w:rPr>
        <w:t xml:space="preserve"> со дня получения акта сдачи-приемки оказанных услуг и </w:t>
      </w:r>
      <w:r w:rsidR="008B6515" w:rsidRPr="00A2672B">
        <w:rPr>
          <w:color w:val="000000" w:themeColor="text1"/>
        </w:rPr>
        <w:t>Протокола испытаний</w:t>
      </w:r>
      <w:r w:rsidR="00872109" w:rsidRPr="00A2672B">
        <w:rPr>
          <w:color w:val="000000" w:themeColor="text1"/>
        </w:rPr>
        <w:t>, обязан направить Исполнителю подписанный акт сдачи-приемки оказанных услуг или мотивированный отказ от приемки оказанных услуг</w:t>
      </w:r>
      <w:r w:rsidR="0035165C" w:rsidRPr="00A2672B">
        <w:rPr>
          <w:color w:val="000000" w:themeColor="text1"/>
        </w:rPr>
        <w:t xml:space="preserve"> с указанием недостатков, препятствующих его подписанию и сроков их устранения</w:t>
      </w:r>
      <w:r w:rsidR="00872109" w:rsidRPr="00A2672B">
        <w:rPr>
          <w:color w:val="000000" w:themeColor="text1"/>
        </w:rPr>
        <w:t>.</w:t>
      </w:r>
    </w:p>
    <w:p w14:paraId="153A0346" w14:textId="77777777" w:rsidR="00153774" w:rsidRPr="00A2672B" w:rsidRDefault="00153774" w:rsidP="002730BF">
      <w:pPr>
        <w:pStyle w:val="Default"/>
        <w:jc w:val="both"/>
        <w:rPr>
          <w:color w:val="000000" w:themeColor="text1"/>
        </w:rPr>
      </w:pPr>
      <w:r w:rsidRPr="00A2672B">
        <w:rPr>
          <w:color w:val="000000" w:themeColor="text1"/>
        </w:rPr>
        <w:t>4.5. Если в срок, предусмотренный п. 4.4. настоящего Договора, Заказчик не возвратит Исполнителю подписанный со своей стороны экземпляр Акта или не представит мотивированный письменный отказ от его подписания, то указанные в нем работы считаются выполненными Исполнителем надлежащим образом и подлежат оплате.</w:t>
      </w:r>
    </w:p>
    <w:p w14:paraId="6D9C4F65" w14:textId="77777777" w:rsidR="00872109" w:rsidRPr="00A2672B" w:rsidRDefault="00872109" w:rsidP="00DD5734">
      <w:pPr>
        <w:pStyle w:val="Default"/>
        <w:jc w:val="both"/>
        <w:rPr>
          <w:color w:val="000000" w:themeColor="text1"/>
        </w:rPr>
      </w:pPr>
    </w:p>
    <w:p w14:paraId="209ED406" w14:textId="77777777" w:rsidR="00872109" w:rsidRPr="00A2672B" w:rsidRDefault="00872109" w:rsidP="002730BF">
      <w:pPr>
        <w:pStyle w:val="Default"/>
        <w:jc w:val="center"/>
        <w:rPr>
          <w:b/>
          <w:caps/>
          <w:color w:val="000000" w:themeColor="text1"/>
        </w:rPr>
      </w:pPr>
      <w:r w:rsidRPr="00A2672B">
        <w:rPr>
          <w:b/>
          <w:caps/>
          <w:color w:val="000000" w:themeColor="text1"/>
        </w:rPr>
        <w:t>5. КОНФИДЕНЦИАЛЬНОСТЬ</w:t>
      </w:r>
    </w:p>
    <w:p w14:paraId="0838A740" w14:textId="77777777" w:rsidR="00872109" w:rsidRPr="00A2672B" w:rsidRDefault="00015F62" w:rsidP="002730BF">
      <w:pPr>
        <w:pStyle w:val="Default"/>
        <w:jc w:val="both"/>
        <w:rPr>
          <w:color w:val="000000" w:themeColor="text1"/>
        </w:rPr>
      </w:pPr>
      <w:r w:rsidRPr="00A2672B">
        <w:rPr>
          <w:color w:val="000000" w:themeColor="text1"/>
        </w:rPr>
        <w:t xml:space="preserve">5.1. </w:t>
      </w:r>
      <w:r w:rsidR="00872109" w:rsidRPr="00A2672B">
        <w:rPr>
          <w:color w:val="000000" w:themeColor="text1"/>
        </w:rPr>
        <w:t>Стороны гарантируют сохранение конфиденциальности по вопросам, касающимся заключения и исполнения настоящего Договора, и в отношении всей информации и данных, полученных Сторонами друг от друга.</w:t>
      </w:r>
    </w:p>
    <w:p w14:paraId="0074F727" w14:textId="77777777" w:rsidR="00872109" w:rsidRPr="00A2672B" w:rsidRDefault="00015F62" w:rsidP="002730BF">
      <w:pPr>
        <w:pStyle w:val="Default"/>
        <w:jc w:val="both"/>
        <w:rPr>
          <w:rFonts w:eastAsia="Times New Roman"/>
          <w:color w:val="000000" w:themeColor="text1"/>
          <w:lang w:eastAsia="ru-RU"/>
        </w:rPr>
      </w:pPr>
      <w:r w:rsidRPr="00A2672B">
        <w:rPr>
          <w:rFonts w:eastAsia="Times New Roman"/>
          <w:color w:val="000000" w:themeColor="text1"/>
          <w:lang w:eastAsia="ru-RU"/>
        </w:rPr>
        <w:t xml:space="preserve">5.2. </w:t>
      </w:r>
      <w:r w:rsidR="00872109" w:rsidRPr="00A2672B">
        <w:rPr>
          <w:rFonts w:eastAsia="Times New Roman"/>
          <w:color w:val="000000" w:themeColor="text1"/>
          <w:lang w:eastAsia="ru-RU"/>
        </w:rPr>
        <w:t xml:space="preserve">К конфиденциальным сведениям Стороны относят условия настоящего Договора и всех </w:t>
      </w:r>
      <w:r w:rsidR="00872109" w:rsidRPr="00A2672B">
        <w:rPr>
          <w:color w:val="000000" w:themeColor="text1"/>
        </w:rPr>
        <w:t>приложений</w:t>
      </w:r>
      <w:r w:rsidR="00872109" w:rsidRPr="00A2672B">
        <w:rPr>
          <w:rFonts w:eastAsia="Times New Roman"/>
          <w:color w:val="000000" w:themeColor="text1"/>
          <w:lang w:eastAsia="ru-RU"/>
        </w:rPr>
        <w:t xml:space="preserve"> к нему, результаты </w:t>
      </w:r>
      <w:r w:rsidR="008B6515" w:rsidRPr="00A2672B">
        <w:rPr>
          <w:rFonts w:eastAsia="Times New Roman"/>
          <w:color w:val="000000" w:themeColor="text1"/>
          <w:lang w:eastAsia="ru-RU"/>
        </w:rPr>
        <w:t>испытаний</w:t>
      </w:r>
      <w:r w:rsidR="00872109" w:rsidRPr="00A2672B">
        <w:rPr>
          <w:rFonts w:eastAsia="Times New Roman"/>
          <w:color w:val="000000" w:themeColor="text1"/>
          <w:lang w:eastAsia="ru-RU"/>
        </w:rPr>
        <w:t xml:space="preserve"> (далее по тексту – Конфиденциальные сведения).</w:t>
      </w:r>
    </w:p>
    <w:p w14:paraId="223A4FC9" w14:textId="77777777" w:rsidR="00872109" w:rsidRPr="00A2672B" w:rsidRDefault="00872109" w:rsidP="002730BF">
      <w:pPr>
        <w:pStyle w:val="Default"/>
        <w:jc w:val="both"/>
        <w:rPr>
          <w:rFonts w:eastAsia="Times New Roman"/>
          <w:color w:val="000000" w:themeColor="text1"/>
          <w:lang w:eastAsia="ru-RU"/>
        </w:rPr>
      </w:pPr>
      <w:r w:rsidRPr="00A2672B">
        <w:rPr>
          <w:rFonts w:eastAsia="Times New Roman"/>
          <w:color w:val="000000" w:themeColor="text1"/>
          <w:lang w:eastAsia="ru-RU"/>
        </w:rPr>
        <w:t>Конфиденциальные сведения предназначены исключительно для Сторон и не могут быть полностью (или частично) переданы (опубликованы, разглашены) третьим лицам без письменного согласия Сторон.</w:t>
      </w:r>
    </w:p>
    <w:p w14:paraId="3213A9D6" w14:textId="77777777" w:rsidR="00872109" w:rsidRPr="00A2672B" w:rsidRDefault="00015F62" w:rsidP="002730BF">
      <w:pPr>
        <w:pStyle w:val="Default"/>
        <w:jc w:val="both"/>
        <w:rPr>
          <w:color w:val="000000" w:themeColor="text1"/>
        </w:rPr>
      </w:pPr>
      <w:r w:rsidRPr="00A2672B">
        <w:rPr>
          <w:color w:val="000000" w:themeColor="text1"/>
        </w:rPr>
        <w:t xml:space="preserve">5.3. </w:t>
      </w:r>
      <w:r w:rsidR="00872109" w:rsidRPr="00A2672B">
        <w:rPr>
          <w:color w:val="000000" w:themeColor="text1"/>
        </w:rPr>
        <w:t>В целях исполнения о</w:t>
      </w:r>
      <w:r w:rsidRPr="00A2672B">
        <w:rPr>
          <w:color w:val="000000" w:themeColor="text1"/>
        </w:rPr>
        <w:t>бязанности, предусмотренной п. 5</w:t>
      </w:r>
      <w:r w:rsidR="00872109" w:rsidRPr="00A2672B">
        <w:rPr>
          <w:color w:val="000000" w:themeColor="text1"/>
        </w:rPr>
        <w:t xml:space="preserve">.1. Договора, Стороны </w:t>
      </w:r>
      <w:r w:rsidR="00872109" w:rsidRPr="00A2672B">
        <w:rPr>
          <w:rFonts w:eastAsia="Times New Roman"/>
          <w:color w:val="000000" w:themeColor="text1"/>
          <w:lang w:eastAsia="ru-RU"/>
        </w:rPr>
        <w:t>обязуются</w:t>
      </w:r>
      <w:r w:rsidR="00872109" w:rsidRPr="00A2672B">
        <w:rPr>
          <w:color w:val="000000" w:themeColor="text1"/>
        </w:rPr>
        <w:t>:</w:t>
      </w:r>
    </w:p>
    <w:p w14:paraId="37675796" w14:textId="77777777" w:rsidR="00872109" w:rsidRPr="00A2672B" w:rsidRDefault="00015F62" w:rsidP="002730BF">
      <w:pPr>
        <w:pStyle w:val="ConsPlusNormal"/>
        <w:widowControl/>
        <w:tabs>
          <w:tab w:val="left" w:pos="1560"/>
          <w:tab w:val="left" w:pos="2835"/>
        </w:tabs>
        <w:ind w:firstLine="0"/>
        <w:jc w:val="both"/>
        <w:rPr>
          <w:rFonts w:ascii="Times New Roman" w:hAnsi="Times New Roman" w:cs="Times New Roman"/>
          <w:color w:val="000000" w:themeColor="text1"/>
          <w:sz w:val="24"/>
          <w:szCs w:val="24"/>
        </w:rPr>
      </w:pPr>
      <w:r w:rsidRPr="00A2672B">
        <w:rPr>
          <w:rFonts w:ascii="Times New Roman" w:hAnsi="Times New Roman" w:cs="Times New Roman"/>
          <w:color w:val="000000" w:themeColor="text1"/>
          <w:sz w:val="24"/>
          <w:szCs w:val="24"/>
        </w:rPr>
        <w:t>5</w:t>
      </w:r>
      <w:r w:rsidR="00872109" w:rsidRPr="00A2672B">
        <w:rPr>
          <w:rFonts w:ascii="Times New Roman" w:hAnsi="Times New Roman" w:cs="Times New Roman"/>
          <w:color w:val="000000" w:themeColor="text1"/>
          <w:sz w:val="24"/>
          <w:szCs w:val="24"/>
        </w:rPr>
        <w:t>.3.1. принимать все необходимые организационные и технические меры для защиты Конфиденциальных сведений, недопущению их разглашения в любой форме третьим лицам без предварительного письменного согласия друг друга;</w:t>
      </w:r>
    </w:p>
    <w:p w14:paraId="1297F9B6" w14:textId="77777777" w:rsidR="00872109" w:rsidRPr="00A2672B" w:rsidRDefault="00015F62" w:rsidP="002730BF">
      <w:pPr>
        <w:pStyle w:val="ConsPlusNormal"/>
        <w:widowControl/>
        <w:tabs>
          <w:tab w:val="left" w:pos="1560"/>
          <w:tab w:val="left" w:pos="2268"/>
          <w:tab w:val="left" w:pos="2835"/>
        </w:tabs>
        <w:ind w:firstLine="0"/>
        <w:jc w:val="both"/>
        <w:rPr>
          <w:rFonts w:ascii="Times New Roman" w:hAnsi="Times New Roman" w:cs="Times New Roman"/>
          <w:color w:val="000000" w:themeColor="text1"/>
          <w:sz w:val="24"/>
          <w:szCs w:val="24"/>
        </w:rPr>
      </w:pPr>
      <w:r w:rsidRPr="00A2672B">
        <w:rPr>
          <w:rFonts w:ascii="Times New Roman" w:hAnsi="Times New Roman" w:cs="Times New Roman"/>
          <w:color w:val="000000" w:themeColor="text1"/>
          <w:sz w:val="24"/>
          <w:szCs w:val="24"/>
        </w:rPr>
        <w:t>5</w:t>
      </w:r>
      <w:r w:rsidR="00872109" w:rsidRPr="00A2672B">
        <w:rPr>
          <w:rFonts w:ascii="Times New Roman" w:hAnsi="Times New Roman" w:cs="Times New Roman"/>
          <w:color w:val="000000" w:themeColor="text1"/>
          <w:sz w:val="24"/>
          <w:szCs w:val="24"/>
        </w:rPr>
        <w:t xml:space="preserve">.3.2. предоставлять доступ к Конфиденциальным сведениям только тем работникам, которые будут непосредственно связаны с </w:t>
      </w:r>
      <w:r w:rsidR="008B6515" w:rsidRPr="00A2672B">
        <w:rPr>
          <w:rFonts w:ascii="Times New Roman" w:hAnsi="Times New Roman" w:cs="Times New Roman"/>
          <w:color w:val="000000" w:themeColor="text1"/>
          <w:sz w:val="24"/>
          <w:szCs w:val="24"/>
        </w:rPr>
        <w:t>оказанием услуг</w:t>
      </w:r>
      <w:r w:rsidR="00872109" w:rsidRPr="00A2672B">
        <w:rPr>
          <w:rFonts w:ascii="Times New Roman" w:hAnsi="Times New Roman" w:cs="Times New Roman"/>
          <w:color w:val="000000" w:themeColor="text1"/>
          <w:sz w:val="24"/>
          <w:szCs w:val="24"/>
        </w:rPr>
        <w:t xml:space="preserve"> по Договору;</w:t>
      </w:r>
    </w:p>
    <w:p w14:paraId="6B537F99" w14:textId="77777777" w:rsidR="00872109" w:rsidRPr="00A2672B" w:rsidRDefault="00015F62" w:rsidP="002730BF">
      <w:pPr>
        <w:pStyle w:val="ConsPlusNormal"/>
        <w:widowControl/>
        <w:tabs>
          <w:tab w:val="left" w:pos="1560"/>
          <w:tab w:val="left" w:pos="2268"/>
          <w:tab w:val="left" w:pos="2835"/>
        </w:tabs>
        <w:ind w:firstLine="0"/>
        <w:jc w:val="both"/>
        <w:rPr>
          <w:rFonts w:ascii="Times New Roman" w:hAnsi="Times New Roman" w:cs="Times New Roman"/>
          <w:color w:val="000000" w:themeColor="text1"/>
          <w:sz w:val="24"/>
          <w:szCs w:val="24"/>
        </w:rPr>
      </w:pPr>
      <w:r w:rsidRPr="00A2672B">
        <w:rPr>
          <w:rFonts w:ascii="Times New Roman" w:hAnsi="Times New Roman" w:cs="Times New Roman"/>
          <w:color w:val="000000" w:themeColor="text1"/>
          <w:sz w:val="24"/>
          <w:szCs w:val="24"/>
        </w:rPr>
        <w:t>5</w:t>
      </w:r>
      <w:r w:rsidR="00872109" w:rsidRPr="00A2672B">
        <w:rPr>
          <w:rFonts w:ascii="Times New Roman" w:hAnsi="Times New Roman" w:cs="Times New Roman"/>
          <w:color w:val="000000" w:themeColor="text1"/>
          <w:sz w:val="24"/>
          <w:szCs w:val="24"/>
        </w:rPr>
        <w:t>.3.3. хранить документы, содержащие Конфиденциальные сведения, в специально оборудованных местах (сейфы, помещения, оборудованные охранной сигнализацией и т.п.), исключающих несанкционированный доступ к ним третьих лиц;</w:t>
      </w:r>
    </w:p>
    <w:p w14:paraId="7D531188" w14:textId="77777777" w:rsidR="00872109" w:rsidRPr="00A2672B" w:rsidRDefault="008B6515" w:rsidP="002730BF">
      <w:pPr>
        <w:pStyle w:val="ConsPlusNormal"/>
        <w:widowControl/>
        <w:tabs>
          <w:tab w:val="left" w:pos="1560"/>
          <w:tab w:val="left" w:pos="2268"/>
          <w:tab w:val="left" w:pos="2835"/>
        </w:tabs>
        <w:ind w:firstLine="0"/>
        <w:jc w:val="both"/>
        <w:rPr>
          <w:rFonts w:ascii="Times New Roman" w:hAnsi="Times New Roman" w:cs="Times New Roman"/>
          <w:color w:val="000000" w:themeColor="text1"/>
          <w:sz w:val="24"/>
          <w:szCs w:val="24"/>
        </w:rPr>
      </w:pPr>
      <w:r w:rsidRPr="00A2672B">
        <w:rPr>
          <w:rFonts w:ascii="Times New Roman" w:hAnsi="Times New Roman" w:cs="Times New Roman"/>
          <w:color w:val="000000" w:themeColor="text1"/>
          <w:sz w:val="24"/>
          <w:szCs w:val="24"/>
        </w:rPr>
        <w:t>5</w:t>
      </w:r>
      <w:r w:rsidR="00872109" w:rsidRPr="00A2672B">
        <w:rPr>
          <w:rFonts w:ascii="Times New Roman" w:hAnsi="Times New Roman" w:cs="Times New Roman"/>
          <w:color w:val="000000" w:themeColor="text1"/>
          <w:sz w:val="24"/>
          <w:szCs w:val="24"/>
        </w:rPr>
        <w:t>.3.4. использовать Конфиденциальные сведения только в целях исполнения обязательств по настоящему Договору;</w:t>
      </w:r>
    </w:p>
    <w:p w14:paraId="76D47F78" w14:textId="77777777" w:rsidR="00872109" w:rsidRPr="00A2672B" w:rsidRDefault="008B6515" w:rsidP="002730BF">
      <w:pPr>
        <w:pStyle w:val="ConsPlusNormal"/>
        <w:widowControl/>
        <w:tabs>
          <w:tab w:val="left" w:pos="1134"/>
          <w:tab w:val="left" w:pos="2268"/>
          <w:tab w:val="left" w:pos="2835"/>
        </w:tabs>
        <w:ind w:firstLine="0"/>
        <w:jc w:val="both"/>
        <w:rPr>
          <w:rFonts w:ascii="Times New Roman" w:hAnsi="Times New Roman" w:cs="Times New Roman"/>
          <w:color w:val="000000" w:themeColor="text1"/>
          <w:sz w:val="24"/>
          <w:szCs w:val="24"/>
        </w:rPr>
      </w:pPr>
      <w:r w:rsidRPr="00A2672B">
        <w:rPr>
          <w:rFonts w:ascii="Times New Roman" w:hAnsi="Times New Roman" w:cs="Times New Roman"/>
          <w:color w:val="000000" w:themeColor="text1"/>
          <w:sz w:val="24"/>
          <w:szCs w:val="24"/>
        </w:rPr>
        <w:t>5</w:t>
      </w:r>
      <w:r w:rsidR="00872109" w:rsidRPr="00A2672B">
        <w:rPr>
          <w:rFonts w:ascii="Times New Roman" w:hAnsi="Times New Roman" w:cs="Times New Roman"/>
          <w:color w:val="000000" w:themeColor="text1"/>
          <w:sz w:val="24"/>
          <w:szCs w:val="24"/>
        </w:rPr>
        <w:t>.3.5. незамедлительно информировать друг друга обо всех случаях разглашения Конфиденциальных сведений, а также о возникновении (возможности возникновения) ситуации, представляющей угрозу их сохранности;</w:t>
      </w:r>
    </w:p>
    <w:p w14:paraId="512B228B" w14:textId="77777777" w:rsidR="00872109" w:rsidRPr="00A2672B" w:rsidRDefault="008B6515" w:rsidP="002730BF">
      <w:pPr>
        <w:pStyle w:val="ConsPlusNormal"/>
        <w:widowControl/>
        <w:tabs>
          <w:tab w:val="left" w:pos="1560"/>
          <w:tab w:val="left" w:pos="2268"/>
          <w:tab w:val="left" w:pos="2835"/>
        </w:tabs>
        <w:ind w:firstLine="0"/>
        <w:jc w:val="both"/>
        <w:rPr>
          <w:rFonts w:ascii="Times New Roman" w:hAnsi="Times New Roman" w:cs="Times New Roman"/>
          <w:color w:val="000000" w:themeColor="text1"/>
          <w:sz w:val="24"/>
          <w:szCs w:val="24"/>
        </w:rPr>
      </w:pPr>
      <w:r w:rsidRPr="00A2672B">
        <w:rPr>
          <w:rFonts w:ascii="Times New Roman" w:hAnsi="Times New Roman" w:cs="Times New Roman"/>
          <w:color w:val="000000" w:themeColor="text1"/>
          <w:sz w:val="24"/>
          <w:szCs w:val="24"/>
        </w:rPr>
        <w:t>5</w:t>
      </w:r>
      <w:r w:rsidR="00872109" w:rsidRPr="00A2672B">
        <w:rPr>
          <w:rFonts w:ascii="Times New Roman" w:hAnsi="Times New Roman" w:cs="Times New Roman"/>
          <w:color w:val="000000" w:themeColor="text1"/>
          <w:sz w:val="24"/>
          <w:szCs w:val="24"/>
        </w:rPr>
        <w:t>.3.6. возместить другой Стороне убытки, причиненные разглашением Конфиденциальных сведений.</w:t>
      </w:r>
    </w:p>
    <w:p w14:paraId="7ED90363" w14:textId="77777777" w:rsidR="00985B74" w:rsidRPr="00A2672B" w:rsidRDefault="00985B74" w:rsidP="00DD5734">
      <w:pPr>
        <w:pStyle w:val="Default"/>
        <w:jc w:val="both"/>
        <w:rPr>
          <w:color w:val="000000" w:themeColor="text1"/>
        </w:rPr>
      </w:pPr>
    </w:p>
    <w:p w14:paraId="6663E573" w14:textId="77777777" w:rsidR="00872109" w:rsidRPr="00A2672B" w:rsidRDefault="008B6515" w:rsidP="00625C2C">
      <w:pPr>
        <w:pStyle w:val="Default"/>
        <w:jc w:val="center"/>
        <w:rPr>
          <w:b/>
          <w:bCs/>
          <w:caps/>
          <w:color w:val="000000" w:themeColor="text1"/>
        </w:rPr>
      </w:pPr>
      <w:r w:rsidRPr="00A2672B">
        <w:rPr>
          <w:b/>
          <w:bCs/>
          <w:caps/>
          <w:color w:val="000000" w:themeColor="text1"/>
        </w:rPr>
        <w:t xml:space="preserve">6. </w:t>
      </w:r>
      <w:r w:rsidR="00872109" w:rsidRPr="00A2672B">
        <w:rPr>
          <w:b/>
          <w:bCs/>
          <w:caps/>
          <w:color w:val="000000" w:themeColor="text1"/>
        </w:rPr>
        <w:t>Обстоятельства непреодолимой силы</w:t>
      </w:r>
    </w:p>
    <w:p w14:paraId="2166499E" w14:textId="77777777" w:rsidR="00872109" w:rsidRPr="00A2672B" w:rsidRDefault="008B6515" w:rsidP="00625C2C">
      <w:pPr>
        <w:tabs>
          <w:tab w:val="left" w:pos="426"/>
        </w:tabs>
        <w:spacing w:after="0" w:line="240" w:lineRule="auto"/>
        <w:jc w:val="both"/>
        <w:rPr>
          <w:rFonts w:ascii="Times New Roman" w:hAnsi="Times New Roman" w:cs="Times New Roman"/>
          <w:color w:val="000000" w:themeColor="text1"/>
          <w:sz w:val="24"/>
          <w:szCs w:val="24"/>
        </w:rPr>
      </w:pPr>
      <w:r w:rsidRPr="00A2672B">
        <w:rPr>
          <w:rFonts w:ascii="Times New Roman" w:hAnsi="Times New Roman" w:cs="Times New Roman"/>
          <w:color w:val="000000" w:themeColor="text1"/>
          <w:sz w:val="24"/>
          <w:szCs w:val="24"/>
        </w:rPr>
        <w:t>6</w:t>
      </w:r>
      <w:r w:rsidR="00872109" w:rsidRPr="00A2672B">
        <w:rPr>
          <w:rFonts w:ascii="Times New Roman" w:hAnsi="Times New Roman" w:cs="Times New Roman"/>
          <w:color w:val="000000" w:themeColor="text1"/>
          <w:sz w:val="24"/>
          <w:szCs w:val="24"/>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14:paraId="6C22E7E5" w14:textId="77777777" w:rsidR="00872109" w:rsidRPr="00A2672B" w:rsidRDefault="008B6515" w:rsidP="00625C2C">
      <w:pPr>
        <w:spacing w:after="0" w:line="240" w:lineRule="auto"/>
        <w:jc w:val="both"/>
        <w:rPr>
          <w:rFonts w:ascii="Times New Roman" w:hAnsi="Times New Roman" w:cs="Times New Roman"/>
          <w:color w:val="000000" w:themeColor="text1"/>
          <w:sz w:val="24"/>
          <w:szCs w:val="24"/>
        </w:rPr>
      </w:pPr>
      <w:r w:rsidRPr="00A2672B">
        <w:rPr>
          <w:rFonts w:ascii="Times New Roman" w:hAnsi="Times New Roman" w:cs="Times New Roman"/>
          <w:color w:val="000000" w:themeColor="text1"/>
          <w:sz w:val="24"/>
          <w:szCs w:val="24"/>
        </w:rPr>
        <w:t>6</w:t>
      </w:r>
      <w:r w:rsidR="00872109" w:rsidRPr="00A2672B">
        <w:rPr>
          <w:rFonts w:ascii="Times New Roman" w:hAnsi="Times New Roman" w:cs="Times New Roman"/>
          <w:color w:val="000000" w:themeColor="text1"/>
          <w:sz w:val="24"/>
          <w:szCs w:val="24"/>
        </w:rPr>
        <w:t>.2. При наступлении</w:t>
      </w:r>
      <w:r w:rsidRPr="00A2672B">
        <w:rPr>
          <w:rFonts w:ascii="Times New Roman" w:hAnsi="Times New Roman" w:cs="Times New Roman"/>
          <w:color w:val="000000" w:themeColor="text1"/>
          <w:sz w:val="24"/>
          <w:szCs w:val="24"/>
        </w:rPr>
        <w:t xml:space="preserve"> обстоятельств, указанных в п. 6</w:t>
      </w:r>
      <w:r w:rsidR="00872109" w:rsidRPr="00A2672B">
        <w:rPr>
          <w:rFonts w:ascii="Times New Roman" w:hAnsi="Times New Roman" w:cs="Times New Roman"/>
          <w:color w:val="000000" w:themeColor="text1"/>
          <w:sz w:val="24"/>
          <w:szCs w:val="24"/>
        </w:rPr>
        <w:t>.1.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непреодолимой силы,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1227308F" w14:textId="77777777" w:rsidR="00872109" w:rsidRPr="00A2672B" w:rsidRDefault="008B6515" w:rsidP="00625C2C">
      <w:pPr>
        <w:spacing w:after="0" w:line="240" w:lineRule="auto"/>
        <w:jc w:val="both"/>
        <w:rPr>
          <w:rFonts w:ascii="Times New Roman" w:hAnsi="Times New Roman" w:cs="Times New Roman"/>
          <w:color w:val="000000" w:themeColor="text1"/>
          <w:sz w:val="24"/>
          <w:szCs w:val="24"/>
        </w:rPr>
      </w:pPr>
      <w:r w:rsidRPr="00A2672B">
        <w:rPr>
          <w:rFonts w:ascii="Times New Roman" w:hAnsi="Times New Roman" w:cs="Times New Roman"/>
          <w:color w:val="000000" w:themeColor="text1"/>
          <w:sz w:val="24"/>
          <w:szCs w:val="24"/>
        </w:rPr>
        <w:t>6</w:t>
      </w:r>
      <w:r w:rsidR="00872109" w:rsidRPr="00A2672B">
        <w:rPr>
          <w:rFonts w:ascii="Times New Roman" w:hAnsi="Times New Roman" w:cs="Times New Roman"/>
          <w:color w:val="000000" w:themeColor="text1"/>
          <w:sz w:val="24"/>
          <w:szCs w:val="24"/>
        </w:rPr>
        <w:t>.3. Если Сторона не направит или несвоевременно направит и</w:t>
      </w:r>
      <w:r w:rsidRPr="00A2672B">
        <w:rPr>
          <w:rFonts w:ascii="Times New Roman" w:hAnsi="Times New Roman" w:cs="Times New Roman"/>
          <w:color w:val="000000" w:themeColor="text1"/>
          <w:sz w:val="24"/>
          <w:szCs w:val="24"/>
        </w:rPr>
        <w:t>звещение, предусмотренное в п. 6</w:t>
      </w:r>
      <w:r w:rsidR="00872109" w:rsidRPr="00A2672B">
        <w:rPr>
          <w:rFonts w:ascii="Times New Roman" w:hAnsi="Times New Roman" w:cs="Times New Roman"/>
          <w:color w:val="000000" w:themeColor="text1"/>
          <w:sz w:val="24"/>
          <w:szCs w:val="24"/>
        </w:rPr>
        <w:t>.2. Договора, то она обязана возместить второй Стороне понесенные ею убытки, связанные с неисполнением обязательств по Договору.</w:t>
      </w:r>
    </w:p>
    <w:p w14:paraId="047E94E0" w14:textId="77777777" w:rsidR="00872109" w:rsidRPr="00A2672B" w:rsidRDefault="008B6515" w:rsidP="00625C2C">
      <w:pPr>
        <w:spacing w:after="0" w:line="240" w:lineRule="auto"/>
        <w:jc w:val="both"/>
        <w:rPr>
          <w:rFonts w:ascii="Times New Roman" w:hAnsi="Times New Roman" w:cs="Times New Roman"/>
          <w:color w:val="000000" w:themeColor="text1"/>
          <w:sz w:val="24"/>
          <w:szCs w:val="24"/>
        </w:rPr>
      </w:pPr>
      <w:r w:rsidRPr="00A2672B">
        <w:rPr>
          <w:rFonts w:ascii="Times New Roman" w:hAnsi="Times New Roman" w:cs="Times New Roman"/>
          <w:color w:val="000000" w:themeColor="text1"/>
          <w:sz w:val="24"/>
          <w:szCs w:val="24"/>
        </w:rPr>
        <w:lastRenderedPageBreak/>
        <w:t>6</w:t>
      </w:r>
      <w:r w:rsidR="00872109" w:rsidRPr="00A2672B">
        <w:rPr>
          <w:rFonts w:ascii="Times New Roman" w:hAnsi="Times New Roman" w:cs="Times New Roman"/>
          <w:color w:val="000000" w:themeColor="text1"/>
          <w:sz w:val="24"/>
          <w:szCs w:val="24"/>
        </w:rPr>
        <w:t>.4. Если обстоятельство непреодолимой силы, либо издание акта государственным органом и/или органом местного самоуправления вызывает существенное нарушение или неисполнение обязательств по настоящему Договору, длящееся более 90 (Девяносто) календарных дней, каждая Сторона имеет право прекратить действие настоящего Договора после направления другой Стороне предварительного, за 30 (Тридцать) календарных дней, письменного уведомления о своем намерении прекратить действие Договора.</w:t>
      </w:r>
    </w:p>
    <w:p w14:paraId="07220E53" w14:textId="77777777" w:rsidR="00872109" w:rsidRPr="00A2672B" w:rsidRDefault="00872109" w:rsidP="00625C2C">
      <w:pPr>
        <w:pStyle w:val="Default"/>
        <w:jc w:val="center"/>
        <w:rPr>
          <w:b/>
          <w:bCs/>
          <w:caps/>
          <w:color w:val="000000" w:themeColor="text1"/>
        </w:rPr>
      </w:pPr>
    </w:p>
    <w:p w14:paraId="408C3B6D" w14:textId="77777777" w:rsidR="0087724B" w:rsidRPr="00A2672B" w:rsidRDefault="00A04D64" w:rsidP="00625C2C">
      <w:pPr>
        <w:pStyle w:val="Default"/>
        <w:jc w:val="center"/>
        <w:rPr>
          <w:b/>
          <w:bCs/>
          <w:caps/>
          <w:color w:val="000000" w:themeColor="text1"/>
        </w:rPr>
      </w:pPr>
      <w:r w:rsidRPr="00A2672B">
        <w:rPr>
          <w:b/>
          <w:bCs/>
          <w:caps/>
          <w:color w:val="000000" w:themeColor="text1"/>
        </w:rPr>
        <w:t>7</w:t>
      </w:r>
      <w:r w:rsidR="0087724B" w:rsidRPr="00A2672B">
        <w:rPr>
          <w:b/>
          <w:bCs/>
          <w:caps/>
          <w:color w:val="000000" w:themeColor="text1"/>
        </w:rPr>
        <w:t>.</w:t>
      </w:r>
      <w:r w:rsidR="00985B74" w:rsidRPr="00A2672B">
        <w:rPr>
          <w:b/>
          <w:bCs/>
          <w:caps/>
          <w:color w:val="000000" w:themeColor="text1"/>
        </w:rPr>
        <w:t xml:space="preserve"> </w:t>
      </w:r>
      <w:r w:rsidR="0087724B" w:rsidRPr="00A2672B">
        <w:rPr>
          <w:b/>
          <w:bCs/>
          <w:caps/>
          <w:color w:val="000000" w:themeColor="text1"/>
        </w:rPr>
        <w:t xml:space="preserve">Ответственность сторон </w:t>
      </w:r>
    </w:p>
    <w:p w14:paraId="5ED0A40E" w14:textId="77777777" w:rsidR="0087724B" w:rsidRPr="00A2672B" w:rsidRDefault="00A04D64" w:rsidP="00DD5734">
      <w:pPr>
        <w:pStyle w:val="Default"/>
        <w:jc w:val="both"/>
        <w:rPr>
          <w:color w:val="000000" w:themeColor="text1"/>
        </w:rPr>
      </w:pPr>
      <w:r w:rsidRPr="00A2672B">
        <w:rPr>
          <w:color w:val="000000" w:themeColor="text1"/>
        </w:rPr>
        <w:t>7</w:t>
      </w:r>
      <w:r w:rsidR="0087724B" w:rsidRPr="00A2672B">
        <w:rPr>
          <w:color w:val="000000" w:themeColor="text1"/>
        </w:rPr>
        <w:t xml:space="preserve">.1. Меры ответственности сторон применяются в соответствии с нормами гражданского законодательства, действующего на территории России. </w:t>
      </w:r>
    </w:p>
    <w:p w14:paraId="053296AA" w14:textId="77777777" w:rsidR="005866EC" w:rsidRPr="00A2672B" w:rsidRDefault="00A04D64" w:rsidP="00DD5734">
      <w:pPr>
        <w:pStyle w:val="Default"/>
        <w:jc w:val="both"/>
        <w:rPr>
          <w:color w:val="000000" w:themeColor="text1"/>
        </w:rPr>
      </w:pPr>
      <w:r w:rsidRPr="00A2672B">
        <w:rPr>
          <w:color w:val="000000" w:themeColor="text1"/>
        </w:rPr>
        <w:t>7</w:t>
      </w:r>
      <w:r w:rsidR="0087724B" w:rsidRPr="00A2672B">
        <w:rPr>
          <w:color w:val="000000" w:themeColor="text1"/>
        </w:rPr>
        <w:t>.2. За невыполнение или ненадлежащее выполнение работ по настоящему договору стороны несут ответственность в соответствии с действующим законодательством РФ</w:t>
      </w:r>
      <w:r w:rsidR="00985B74" w:rsidRPr="00A2672B">
        <w:rPr>
          <w:color w:val="000000" w:themeColor="text1"/>
        </w:rPr>
        <w:t>.</w:t>
      </w:r>
    </w:p>
    <w:p w14:paraId="00CAA89E" w14:textId="77777777" w:rsidR="00985B74" w:rsidRPr="00A2672B" w:rsidRDefault="00985B74" w:rsidP="00DD5734">
      <w:pPr>
        <w:pStyle w:val="Default"/>
        <w:jc w:val="both"/>
        <w:rPr>
          <w:color w:val="000000" w:themeColor="text1"/>
        </w:rPr>
      </w:pPr>
    </w:p>
    <w:p w14:paraId="79B352FE" w14:textId="77777777" w:rsidR="0087724B" w:rsidRPr="00A2672B" w:rsidRDefault="00A04D64" w:rsidP="00625C2C">
      <w:pPr>
        <w:pStyle w:val="Default"/>
        <w:jc w:val="center"/>
        <w:rPr>
          <w:b/>
          <w:bCs/>
          <w:caps/>
          <w:color w:val="000000" w:themeColor="text1"/>
        </w:rPr>
      </w:pPr>
      <w:r w:rsidRPr="00A2672B">
        <w:rPr>
          <w:b/>
          <w:bCs/>
          <w:caps/>
          <w:color w:val="000000" w:themeColor="text1"/>
        </w:rPr>
        <w:t>8</w:t>
      </w:r>
      <w:r w:rsidR="0087724B" w:rsidRPr="00A2672B">
        <w:rPr>
          <w:b/>
          <w:bCs/>
          <w:caps/>
          <w:color w:val="000000" w:themeColor="text1"/>
        </w:rPr>
        <w:t xml:space="preserve">. Порядок разрешения споров </w:t>
      </w:r>
    </w:p>
    <w:p w14:paraId="6F83D0CF" w14:textId="77777777" w:rsidR="0087724B" w:rsidRPr="00A2672B" w:rsidRDefault="00A04D64" w:rsidP="00DD5734">
      <w:pPr>
        <w:pStyle w:val="Default"/>
        <w:jc w:val="both"/>
        <w:rPr>
          <w:color w:val="000000" w:themeColor="text1"/>
        </w:rPr>
      </w:pPr>
      <w:r w:rsidRPr="00A2672B">
        <w:rPr>
          <w:color w:val="000000" w:themeColor="text1"/>
        </w:rPr>
        <w:t>8</w:t>
      </w:r>
      <w:r w:rsidR="0087724B" w:rsidRPr="00A2672B">
        <w:rPr>
          <w:color w:val="000000" w:themeColor="text1"/>
        </w:rPr>
        <w:t>.1. Споры и разногласия, которые могут возникнуть при исполнении настоящего договора, будут разрешаться путем переговоров между сторонами. В случае если стороны не могут прийти к соглашению, то все споры и разногласия решаются в Арбитражном суде</w:t>
      </w:r>
      <w:r w:rsidR="00F7286F" w:rsidRPr="00A2672B">
        <w:rPr>
          <w:color w:val="000000" w:themeColor="text1"/>
        </w:rPr>
        <w:t xml:space="preserve"> города Москвы</w:t>
      </w:r>
      <w:r w:rsidR="0087724B" w:rsidRPr="00A2672B">
        <w:rPr>
          <w:color w:val="000000" w:themeColor="text1"/>
        </w:rPr>
        <w:t xml:space="preserve">. </w:t>
      </w:r>
    </w:p>
    <w:p w14:paraId="2EEE8837" w14:textId="77777777" w:rsidR="00985B74" w:rsidRPr="00A2672B" w:rsidRDefault="00985B74" w:rsidP="00625C2C">
      <w:pPr>
        <w:pStyle w:val="Default"/>
        <w:jc w:val="center"/>
        <w:rPr>
          <w:color w:val="000000" w:themeColor="text1"/>
        </w:rPr>
      </w:pPr>
    </w:p>
    <w:p w14:paraId="0FEC78EE" w14:textId="77777777" w:rsidR="00872109" w:rsidRPr="00A2672B" w:rsidRDefault="00A04D64" w:rsidP="00625C2C">
      <w:pPr>
        <w:pStyle w:val="Default"/>
        <w:jc w:val="center"/>
        <w:rPr>
          <w:b/>
          <w:bCs/>
          <w:caps/>
          <w:color w:val="000000" w:themeColor="text1"/>
        </w:rPr>
      </w:pPr>
      <w:r w:rsidRPr="00A2672B">
        <w:rPr>
          <w:b/>
          <w:bCs/>
          <w:caps/>
          <w:color w:val="000000" w:themeColor="text1"/>
        </w:rPr>
        <w:t xml:space="preserve">9. </w:t>
      </w:r>
      <w:r w:rsidR="00872109" w:rsidRPr="00A2672B">
        <w:rPr>
          <w:b/>
          <w:bCs/>
          <w:caps/>
          <w:color w:val="000000" w:themeColor="text1"/>
        </w:rPr>
        <w:t>Срок действия Договора</w:t>
      </w:r>
    </w:p>
    <w:p w14:paraId="7DE7F8DB" w14:textId="398DF5DE" w:rsidR="00A04D64" w:rsidRPr="00F052C5" w:rsidRDefault="00A04D64" w:rsidP="00625C2C">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A2672B">
        <w:rPr>
          <w:rFonts w:ascii="Times New Roman" w:eastAsia="Times New Roman" w:hAnsi="Times New Roman" w:cs="Times New Roman"/>
          <w:color w:val="000000" w:themeColor="text1"/>
          <w:sz w:val="24"/>
          <w:szCs w:val="24"/>
          <w:lang w:eastAsia="ru-RU"/>
        </w:rPr>
        <w:t>9.1.</w:t>
      </w:r>
      <w:r w:rsidR="00872109" w:rsidRPr="00A2672B">
        <w:rPr>
          <w:rFonts w:ascii="Times New Roman" w:eastAsia="Times New Roman" w:hAnsi="Times New Roman" w:cs="Times New Roman"/>
          <w:color w:val="000000" w:themeColor="text1"/>
          <w:sz w:val="24"/>
          <w:szCs w:val="24"/>
          <w:lang w:eastAsia="ru-RU"/>
        </w:rPr>
        <w:t xml:space="preserve"> Настоящий Договор вступает в силу с момента его подписания Сторонами и действует до</w:t>
      </w:r>
      <w:r w:rsidR="00A12BB8">
        <w:rPr>
          <w:rFonts w:ascii="Times New Roman" w:eastAsia="Times New Roman" w:hAnsi="Times New Roman" w:cs="Times New Roman"/>
          <w:color w:val="000000" w:themeColor="text1"/>
          <w:sz w:val="24"/>
          <w:szCs w:val="24"/>
          <w:lang w:eastAsia="ru-RU"/>
        </w:rPr>
        <w:t>..</w:t>
      </w:r>
      <w:r w:rsidR="00872109" w:rsidRPr="00A2672B">
        <w:rPr>
          <w:rFonts w:ascii="Times New Roman" w:eastAsia="Times New Roman" w:hAnsi="Times New Roman" w:cs="Times New Roman"/>
          <w:color w:val="000000" w:themeColor="text1"/>
          <w:sz w:val="24"/>
          <w:szCs w:val="24"/>
          <w:lang w:eastAsia="ru-RU"/>
        </w:rPr>
        <w:t>.</w:t>
      </w:r>
    </w:p>
    <w:p w14:paraId="4742E4D1" w14:textId="77777777" w:rsidR="00872109" w:rsidRPr="00A2672B" w:rsidRDefault="00A04D64" w:rsidP="00625C2C">
      <w:pPr>
        <w:spacing w:after="0" w:line="240" w:lineRule="auto"/>
        <w:contextualSpacing/>
        <w:jc w:val="both"/>
        <w:rPr>
          <w:rFonts w:ascii="Times New Roman" w:eastAsia="Times New Roman" w:hAnsi="Times New Roman" w:cs="Times New Roman"/>
          <w:strike/>
          <w:color w:val="000000" w:themeColor="text1"/>
          <w:sz w:val="24"/>
          <w:szCs w:val="24"/>
          <w:lang w:eastAsia="ru-RU"/>
        </w:rPr>
      </w:pPr>
      <w:r w:rsidRPr="00A2672B">
        <w:rPr>
          <w:rFonts w:ascii="Times New Roman" w:eastAsia="Times New Roman" w:hAnsi="Times New Roman" w:cs="Times New Roman"/>
          <w:color w:val="000000" w:themeColor="text1"/>
          <w:sz w:val="24"/>
          <w:szCs w:val="24"/>
          <w:lang w:eastAsia="ru-RU"/>
        </w:rPr>
        <w:t xml:space="preserve">9.2. </w:t>
      </w:r>
      <w:r w:rsidR="00872109" w:rsidRPr="00A2672B">
        <w:rPr>
          <w:rFonts w:ascii="Times New Roman" w:eastAsia="Times New Roman" w:hAnsi="Times New Roman" w:cs="Times New Roman"/>
          <w:color w:val="000000" w:themeColor="text1"/>
          <w:sz w:val="24"/>
          <w:szCs w:val="24"/>
          <w:lang w:eastAsia="ru-RU"/>
        </w:rPr>
        <w:t>Настоящий Договор может быть досрочно прекращен:</w:t>
      </w:r>
    </w:p>
    <w:p w14:paraId="6C50F81F" w14:textId="77777777" w:rsidR="00872109" w:rsidRPr="00A2672B" w:rsidRDefault="00872109" w:rsidP="00872109">
      <w:pPr>
        <w:numPr>
          <w:ilvl w:val="0"/>
          <w:numId w:val="3"/>
        </w:numPr>
        <w:spacing w:after="0" w:line="240" w:lineRule="auto"/>
        <w:ind w:firstLine="66"/>
        <w:jc w:val="both"/>
        <w:rPr>
          <w:rFonts w:ascii="Times New Roman" w:eastAsia="Times New Roman" w:hAnsi="Times New Roman" w:cs="Times New Roman"/>
          <w:color w:val="000000" w:themeColor="text1"/>
          <w:sz w:val="24"/>
          <w:szCs w:val="24"/>
          <w:lang w:eastAsia="ru-RU"/>
        </w:rPr>
      </w:pPr>
      <w:r w:rsidRPr="00A2672B">
        <w:rPr>
          <w:rFonts w:ascii="Times New Roman" w:eastAsia="Times New Roman" w:hAnsi="Times New Roman" w:cs="Times New Roman"/>
          <w:color w:val="000000" w:themeColor="text1"/>
          <w:sz w:val="24"/>
          <w:szCs w:val="24"/>
          <w:lang w:eastAsia="ru-RU"/>
        </w:rPr>
        <w:t>по соглашению Сторон;</w:t>
      </w:r>
    </w:p>
    <w:p w14:paraId="794BA110" w14:textId="77777777" w:rsidR="00872109" w:rsidRPr="00A2672B" w:rsidRDefault="00872109" w:rsidP="00872109">
      <w:pPr>
        <w:numPr>
          <w:ilvl w:val="0"/>
          <w:numId w:val="3"/>
        </w:numPr>
        <w:spacing w:after="0" w:line="240" w:lineRule="auto"/>
        <w:ind w:firstLine="66"/>
        <w:jc w:val="both"/>
        <w:rPr>
          <w:rFonts w:ascii="Times New Roman" w:eastAsia="Times New Roman" w:hAnsi="Times New Roman" w:cs="Times New Roman"/>
          <w:color w:val="000000" w:themeColor="text1"/>
          <w:sz w:val="24"/>
          <w:szCs w:val="24"/>
          <w:lang w:eastAsia="ru-RU"/>
        </w:rPr>
      </w:pPr>
      <w:r w:rsidRPr="00A2672B">
        <w:rPr>
          <w:rFonts w:ascii="Times New Roman" w:eastAsia="Times New Roman" w:hAnsi="Times New Roman" w:cs="Times New Roman"/>
          <w:color w:val="000000" w:themeColor="text1"/>
          <w:sz w:val="24"/>
          <w:szCs w:val="24"/>
          <w:lang w:eastAsia="ru-RU"/>
        </w:rPr>
        <w:t xml:space="preserve">в случаях, предусмотренных законодательством РФ, а также настоящим Договором. </w:t>
      </w:r>
    </w:p>
    <w:p w14:paraId="656EE0EA" w14:textId="77777777" w:rsidR="00872109" w:rsidRPr="00A2672B" w:rsidRDefault="00872109" w:rsidP="00DD5734">
      <w:pPr>
        <w:pStyle w:val="Default"/>
        <w:jc w:val="both"/>
        <w:rPr>
          <w:color w:val="000000" w:themeColor="text1"/>
        </w:rPr>
      </w:pPr>
    </w:p>
    <w:p w14:paraId="69B765D2" w14:textId="77777777" w:rsidR="0087724B" w:rsidRPr="00A2672B" w:rsidRDefault="00A04D64" w:rsidP="00625C2C">
      <w:pPr>
        <w:pStyle w:val="Default"/>
        <w:jc w:val="center"/>
        <w:rPr>
          <w:color w:val="000000" w:themeColor="text1"/>
        </w:rPr>
      </w:pPr>
      <w:r w:rsidRPr="00A2672B">
        <w:rPr>
          <w:b/>
          <w:bCs/>
          <w:caps/>
          <w:color w:val="000000" w:themeColor="text1"/>
        </w:rPr>
        <w:t>10</w:t>
      </w:r>
      <w:r w:rsidR="0087724B" w:rsidRPr="00A2672B">
        <w:rPr>
          <w:b/>
          <w:bCs/>
          <w:caps/>
          <w:color w:val="000000" w:themeColor="text1"/>
        </w:rPr>
        <w:t>. Заключительные положения</w:t>
      </w:r>
      <w:r w:rsidR="0087724B" w:rsidRPr="00A2672B">
        <w:rPr>
          <w:color w:val="000000" w:themeColor="text1"/>
        </w:rPr>
        <w:t xml:space="preserve"> </w:t>
      </w:r>
    </w:p>
    <w:p w14:paraId="3BCA09F2" w14:textId="77777777" w:rsidR="0087724B" w:rsidRPr="00A2672B" w:rsidRDefault="00A04D64" w:rsidP="00DD5734">
      <w:pPr>
        <w:pStyle w:val="Default"/>
        <w:jc w:val="both"/>
        <w:rPr>
          <w:color w:val="000000" w:themeColor="text1"/>
        </w:rPr>
      </w:pPr>
      <w:r w:rsidRPr="00A2672B">
        <w:rPr>
          <w:color w:val="000000" w:themeColor="text1"/>
        </w:rPr>
        <w:t>10</w:t>
      </w:r>
      <w:r w:rsidR="0087724B" w:rsidRPr="00A2672B">
        <w:rPr>
          <w:color w:val="000000" w:themeColor="text1"/>
        </w:rPr>
        <w:t>.1.</w:t>
      </w:r>
      <w:r w:rsidR="009C0F4A">
        <w:rPr>
          <w:color w:val="000000" w:themeColor="text1"/>
        </w:rPr>
        <w:t xml:space="preserve"> </w:t>
      </w:r>
      <w:r w:rsidR="0087724B" w:rsidRPr="00A2672B">
        <w:rPr>
          <w:color w:val="000000" w:themeColor="text1"/>
        </w:rPr>
        <w:t xml:space="preserve">Любые изменения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14:paraId="50EC6EE4" w14:textId="77777777" w:rsidR="0087724B" w:rsidRDefault="00A04D64" w:rsidP="00DD5734">
      <w:pPr>
        <w:pStyle w:val="Default"/>
        <w:jc w:val="both"/>
        <w:rPr>
          <w:color w:val="000000" w:themeColor="text1"/>
        </w:rPr>
      </w:pPr>
      <w:r w:rsidRPr="00A2672B">
        <w:rPr>
          <w:color w:val="000000" w:themeColor="text1"/>
        </w:rPr>
        <w:t>10</w:t>
      </w:r>
      <w:r w:rsidR="0087724B" w:rsidRPr="00A2672B">
        <w:rPr>
          <w:color w:val="000000" w:themeColor="text1"/>
        </w:rPr>
        <w:t xml:space="preserve">.2. Настоящий договор составлен в 2-х экземплярах, по одному для каждой из сторон. Настоящий договор действует с момента его подписания сторонами. </w:t>
      </w:r>
    </w:p>
    <w:p w14:paraId="196702D6" w14:textId="77777777" w:rsidR="0087724B" w:rsidRPr="00A2672B" w:rsidRDefault="0087724B" w:rsidP="0087724B">
      <w:pPr>
        <w:pStyle w:val="Default"/>
        <w:rPr>
          <w:color w:val="000000" w:themeColor="text1"/>
        </w:rPr>
      </w:pPr>
    </w:p>
    <w:p w14:paraId="1FE495B3" w14:textId="77777777" w:rsidR="0087724B" w:rsidRDefault="00A04D64" w:rsidP="00625C2C">
      <w:pPr>
        <w:pStyle w:val="Default"/>
        <w:jc w:val="center"/>
        <w:rPr>
          <w:b/>
          <w:bCs/>
          <w:caps/>
          <w:color w:val="000000" w:themeColor="text1"/>
        </w:rPr>
      </w:pPr>
      <w:r w:rsidRPr="00A2672B">
        <w:rPr>
          <w:b/>
          <w:bCs/>
          <w:caps/>
          <w:color w:val="000000" w:themeColor="text1"/>
        </w:rPr>
        <w:t>11</w:t>
      </w:r>
      <w:r w:rsidR="0087724B" w:rsidRPr="00A2672B">
        <w:rPr>
          <w:b/>
          <w:bCs/>
          <w:caps/>
          <w:color w:val="000000" w:themeColor="text1"/>
        </w:rPr>
        <w:t xml:space="preserve">. Адреса и банковские реквизиты сторон </w:t>
      </w:r>
    </w:p>
    <w:tbl>
      <w:tblPr>
        <w:tblStyle w:val="a3"/>
        <w:tblW w:w="0" w:type="auto"/>
        <w:tblLook w:val="04A0" w:firstRow="1" w:lastRow="0" w:firstColumn="1" w:lastColumn="0" w:noHBand="0" w:noVBand="1"/>
      </w:tblPr>
      <w:tblGrid>
        <w:gridCol w:w="4672"/>
        <w:gridCol w:w="4673"/>
      </w:tblGrid>
      <w:tr w:rsidR="002E6842" w14:paraId="6D8220BA" w14:textId="77777777" w:rsidTr="002E6842">
        <w:tc>
          <w:tcPr>
            <w:tcW w:w="4672" w:type="dxa"/>
          </w:tcPr>
          <w:p w14:paraId="1F4FB238" w14:textId="77777777" w:rsidR="002E6842" w:rsidRPr="00A2672B" w:rsidRDefault="002E6842" w:rsidP="002E6842">
            <w:pPr>
              <w:pStyle w:val="Default"/>
              <w:rPr>
                <w:color w:val="000000" w:themeColor="text1"/>
              </w:rPr>
            </w:pPr>
            <w:r w:rsidRPr="00A2672B">
              <w:rPr>
                <w:b/>
                <w:bCs/>
                <w:color w:val="000000" w:themeColor="text1"/>
              </w:rPr>
              <w:t xml:space="preserve">Исполнитель: </w:t>
            </w:r>
          </w:p>
          <w:p w14:paraId="4F74DF0A" w14:textId="77777777" w:rsidR="002E6842" w:rsidRPr="00A2672B" w:rsidRDefault="002E6842" w:rsidP="002E6842">
            <w:pPr>
              <w:rPr>
                <w:rFonts w:ascii="Times New Roman" w:hAnsi="Times New Roman" w:cs="Times New Roman"/>
                <w:color w:val="000000" w:themeColor="text1"/>
                <w:sz w:val="24"/>
                <w:szCs w:val="24"/>
              </w:rPr>
            </w:pPr>
            <w:r w:rsidRPr="00A2672B">
              <w:rPr>
                <w:rFonts w:ascii="Times New Roman" w:hAnsi="Times New Roman" w:cs="Times New Roman"/>
                <w:color w:val="000000" w:themeColor="text1"/>
                <w:sz w:val="24"/>
                <w:szCs w:val="24"/>
              </w:rPr>
              <w:t>ООО «МБЦ «Генериум»</w:t>
            </w:r>
          </w:p>
          <w:p w14:paraId="519D7486" w14:textId="77777777" w:rsidR="002E6842" w:rsidRPr="00A2672B" w:rsidRDefault="002E6842" w:rsidP="002E6842">
            <w:pPr>
              <w:widowControl w:val="0"/>
              <w:ind w:right="-5"/>
              <w:rPr>
                <w:rFonts w:ascii="Times New Roman" w:hAnsi="Times New Roman" w:cs="Times New Roman"/>
                <w:color w:val="000000" w:themeColor="text1"/>
                <w:sz w:val="24"/>
                <w:szCs w:val="24"/>
              </w:rPr>
            </w:pPr>
            <w:r w:rsidRPr="00A2672B">
              <w:rPr>
                <w:rFonts w:ascii="Times New Roman" w:hAnsi="Times New Roman" w:cs="Times New Roman"/>
                <w:color w:val="000000" w:themeColor="text1"/>
                <w:sz w:val="24"/>
                <w:szCs w:val="24"/>
              </w:rPr>
              <w:t>Адрес: 127006, г. Москва, ул. Садовая -Триумфальная, д. 4-10</w:t>
            </w:r>
            <w:r w:rsidRPr="00A2672B">
              <w:rPr>
                <w:rFonts w:ascii="Times New Roman" w:hAnsi="Times New Roman" w:cs="Times New Roman"/>
                <w:color w:val="000000" w:themeColor="text1"/>
                <w:sz w:val="24"/>
                <w:szCs w:val="24"/>
              </w:rPr>
              <w:br/>
              <w:t xml:space="preserve">ОГРН </w:t>
            </w:r>
            <w:r w:rsidRPr="006F365C">
              <w:rPr>
                <w:rFonts w:ascii="Times New Roman" w:hAnsi="Times New Roman" w:cs="Times New Roman"/>
                <w:color w:val="000000" w:themeColor="text1"/>
                <w:sz w:val="24"/>
                <w:szCs w:val="24"/>
                <w:u w:val="single"/>
              </w:rPr>
              <w:t>1117746417766</w:t>
            </w:r>
          </w:p>
          <w:p w14:paraId="208C161E" w14:textId="77777777" w:rsidR="002E6842" w:rsidRPr="00A2672B" w:rsidRDefault="002E6842" w:rsidP="002E6842">
            <w:pPr>
              <w:widowControl w:val="0"/>
              <w:ind w:right="-5"/>
              <w:rPr>
                <w:rFonts w:ascii="Times New Roman" w:hAnsi="Times New Roman" w:cs="Times New Roman"/>
                <w:color w:val="000000" w:themeColor="text1"/>
                <w:sz w:val="24"/>
                <w:szCs w:val="24"/>
              </w:rPr>
            </w:pPr>
            <w:r w:rsidRPr="00A2672B">
              <w:rPr>
                <w:rFonts w:ascii="Times New Roman" w:hAnsi="Times New Roman" w:cs="Times New Roman"/>
                <w:color w:val="000000" w:themeColor="text1"/>
                <w:sz w:val="24"/>
                <w:szCs w:val="24"/>
              </w:rPr>
              <w:t xml:space="preserve">ИНН </w:t>
            </w:r>
            <w:r w:rsidRPr="006F365C">
              <w:rPr>
                <w:rFonts w:ascii="Times New Roman" w:hAnsi="Times New Roman" w:cs="Times New Roman"/>
                <w:color w:val="000000" w:themeColor="text1"/>
                <w:sz w:val="24"/>
                <w:szCs w:val="24"/>
                <w:u w:val="single"/>
              </w:rPr>
              <w:t>7710890030</w:t>
            </w:r>
          </w:p>
          <w:p w14:paraId="393943C8" w14:textId="77777777" w:rsidR="002E6842" w:rsidRPr="00A2672B" w:rsidRDefault="002E6842" w:rsidP="002E6842">
            <w:pPr>
              <w:widowControl w:val="0"/>
              <w:ind w:right="-5"/>
              <w:rPr>
                <w:rFonts w:ascii="Times New Roman" w:hAnsi="Times New Roman" w:cs="Times New Roman"/>
                <w:color w:val="000000" w:themeColor="text1"/>
                <w:sz w:val="24"/>
                <w:szCs w:val="24"/>
              </w:rPr>
            </w:pPr>
            <w:r w:rsidRPr="00A2672B">
              <w:rPr>
                <w:rFonts w:ascii="Times New Roman" w:hAnsi="Times New Roman" w:cs="Times New Roman"/>
                <w:color w:val="000000" w:themeColor="text1"/>
                <w:sz w:val="24"/>
                <w:szCs w:val="24"/>
              </w:rPr>
              <w:t xml:space="preserve"> КПП </w:t>
            </w:r>
            <w:r w:rsidRPr="00EB76CB">
              <w:rPr>
                <w:rFonts w:ascii="Times New Roman" w:hAnsi="Times New Roman" w:cs="Times New Roman"/>
                <w:color w:val="000000" w:themeColor="text1"/>
                <w:sz w:val="24"/>
                <w:szCs w:val="24"/>
                <w:u w:val="single"/>
              </w:rPr>
              <w:t>771001001</w:t>
            </w:r>
            <w:r w:rsidRPr="00A2672B">
              <w:rPr>
                <w:rFonts w:ascii="Times New Roman" w:hAnsi="Times New Roman" w:cs="Times New Roman"/>
                <w:color w:val="000000" w:themeColor="text1"/>
                <w:sz w:val="24"/>
                <w:szCs w:val="24"/>
              </w:rPr>
              <w:br/>
              <w:t xml:space="preserve">р/с </w:t>
            </w:r>
            <w:r w:rsidRPr="00EB76CB">
              <w:rPr>
                <w:rFonts w:ascii="Times New Roman" w:hAnsi="Times New Roman" w:cs="Times New Roman"/>
                <w:color w:val="000000" w:themeColor="text1"/>
                <w:sz w:val="24"/>
                <w:szCs w:val="24"/>
                <w:u w:val="single"/>
              </w:rPr>
              <w:t>40702810500001101830</w:t>
            </w:r>
            <w:r w:rsidRPr="00A2672B">
              <w:rPr>
                <w:rFonts w:ascii="Times New Roman" w:hAnsi="Times New Roman" w:cs="Times New Roman"/>
                <w:color w:val="000000" w:themeColor="text1"/>
                <w:sz w:val="24"/>
                <w:szCs w:val="24"/>
              </w:rPr>
              <w:t xml:space="preserve"> </w:t>
            </w:r>
          </w:p>
          <w:p w14:paraId="64EA230D" w14:textId="77777777" w:rsidR="002E6842" w:rsidRPr="00A2672B" w:rsidRDefault="002E6842" w:rsidP="002E6842">
            <w:pPr>
              <w:widowControl w:val="0"/>
              <w:ind w:right="-5"/>
              <w:rPr>
                <w:rFonts w:ascii="Times New Roman" w:hAnsi="Times New Roman" w:cs="Times New Roman"/>
                <w:color w:val="000000" w:themeColor="text1"/>
                <w:sz w:val="24"/>
                <w:szCs w:val="24"/>
              </w:rPr>
            </w:pPr>
            <w:r w:rsidRPr="00A2672B">
              <w:rPr>
                <w:rFonts w:ascii="Times New Roman" w:hAnsi="Times New Roman" w:cs="Times New Roman"/>
                <w:color w:val="000000" w:themeColor="text1"/>
                <w:sz w:val="24"/>
                <w:szCs w:val="24"/>
              </w:rPr>
              <w:t>в ООО КБ «АРЕСБАНК»</w:t>
            </w:r>
          </w:p>
          <w:p w14:paraId="054F89EF" w14:textId="77777777" w:rsidR="002E6842" w:rsidRPr="00A2672B" w:rsidRDefault="002E6842" w:rsidP="002E6842">
            <w:pPr>
              <w:widowControl w:val="0"/>
              <w:ind w:right="-5"/>
              <w:rPr>
                <w:rFonts w:ascii="Times New Roman" w:hAnsi="Times New Roman" w:cs="Times New Roman"/>
                <w:color w:val="000000" w:themeColor="text1"/>
                <w:sz w:val="24"/>
                <w:szCs w:val="24"/>
              </w:rPr>
            </w:pPr>
            <w:r w:rsidRPr="00A2672B">
              <w:rPr>
                <w:rFonts w:ascii="Times New Roman" w:hAnsi="Times New Roman" w:cs="Times New Roman"/>
                <w:color w:val="000000" w:themeColor="text1"/>
                <w:sz w:val="24"/>
                <w:szCs w:val="24"/>
              </w:rPr>
              <w:t xml:space="preserve">к/с </w:t>
            </w:r>
            <w:r w:rsidRPr="00EB76CB">
              <w:rPr>
                <w:rFonts w:ascii="Times New Roman" w:hAnsi="Times New Roman" w:cs="Times New Roman"/>
                <w:color w:val="000000" w:themeColor="text1"/>
                <w:sz w:val="24"/>
                <w:szCs w:val="24"/>
                <w:u w:val="single"/>
              </w:rPr>
              <w:t>30101810845250000229</w:t>
            </w:r>
          </w:p>
          <w:p w14:paraId="576B51FE" w14:textId="77777777" w:rsidR="002E6842" w:rsidRPr="00A2672B" w:rsidRDefault="002E6842" w:rsidP="002E6842">
            <w:pPr>
              <w:widowControl w:val="0"/>
              <w:ind w:right="-5"/>
              <w:rPr>
                <w:rFonts w:ascii="Times New Roman" w:hAnsi="Times New Roman" w:cs="Times New Roman"/>
                <w:color w:val="000000" w:themeColor="text1"/>
                <w:sz w:val="24"/>
                <w:szCs w:val="24"/>
              </w:rPr>
            </w:pPr>
            <w:r w:rsidRPr="00A2672B">
              <w:rPr>
                <w:rFonts w:ascii="Times New Roman" w:hAnsi="Times New Roman" w:cs="Times New Roman"/>
                <w:color w:val="000000" w:themeColor="text1"/>
                <w:sz w:val="24"/>
                <w:szCs w:val="24"/>
              </w:rPr>
              <w:t xml:space="preserve">БИК </w:t>
            </w:r>
            <w:r w:rsidRPr="00EB76CB">
              <w:rPr>
                <w:rFonts w:ascii="Times New Roman" w:hAnsi="Times New Roman" w:cs="Times New Roman"/>
                <w:color w:val="000000" w:themeColor="text1"/>
                <w:sz w:val="24"/>
                <w:szCs w:val="24"/>
                <w:u w:val="single"/>
              </w:rPr>
              <w:t>044525229</w:t>
            </w:r>
          </w:p>
          <w:p w14:paraId="4B3551A4" w14:textId="77777777" w:rsidR="002E6842" w:rsidRPr="00A2672B" w:rsidRDefault="002E6842" w:rsidP="002E6842">
            <w:pPr>
              <w:rPr>
                <w:rFonts w:ascii="Times New Roman" w:hAnsi="Times New Roman" w:cs="Times New Roman"/>
                <w:color w:val="000000" w:themeColor="text1"/>
                <w:sz w:val="24"/>
                <w:szCs w:val="24"/>
              </w:rPr>
            </w:pPr>
            <w:r w:rsidRPr="00A2672B">
              <w:rPr>
                <w:rFonts w:ascii="Times New Roman" w:hAnsi="Times New Roman" w:cs="Times New Roman"/>
                <w:color w:val="000000" w:themeColor="text1"/>
                <w:sz w:val="24"/>
                <w:szCs w:val="24"/>
              </w:rPr>
              <w:t>Телефон: (495) 988-47-94</w:t>
            </w:r>
          </w:p>
          <w:p w14:paraId="5789EEA6" w14:textId="77777777" w:rsidR="002E6842" w:rsidRPr="00A2672B" w:rsidRDefault="002E6842" w:rsidP="002E6842">
            <w:pPr>
              <w:rPr>
                <w:rFonts w:ascii="Times New Roman" w:hAnsi="Times New Roman" w:cs="Times New Roman"/>
                <w:color w:val="000000" w:themeColor="text1"/>
                <w:sz w:val="24"/>
                <w:szCs w:val="24"/>
              </w:rPr>
            </w:pPr>
            <w:r w:rsidRPr="00A2672B">
              <w:rPr>
                <w:rFonts w:ascii="Times New Roman" w:hAnsi="Times New Roman" w:cs="Times New Roman"/>
                <w:color w:val="000000" w:themeColor="text1"/>
                <w:sz w:val="24"/>
                <w:szCs w:val="24"/>
              </w:rPr>
              <w:t>Факс: (495) 988-47-94</w:t>
            </w:r>
          </w:p>
          <w:p w14:paraId="326AB85E" w14:textId="77777777" w:rsidR="002E6842" w:rsidRDefault="002E6842" w:rsidP="002E6842">
            <w:pPr>
              <w:rPr>
                <w:rFonts w:ascii="Times New Roman" w:hAnsi="Times New Roman" w:cs="Times New Roman"/>
                <w:color w:val="000000" w:themeColor="text1"/>
                <w:sz w:val="24"/>
                <w:szCs w:val="24"/>
              </w:rPr>
            </w:pPr>
            <w:r w:rsidRPr="00A2672B">
              <w:rPr>
                <w:rFonts w:ascii="Times New Roman" w:hAnsi="Times New Roman" w:cs="Times New Roman"/>
                <w:color w:val="000000" w:themeColor="text1"/>
                <w:sz w:val="24"/>
                <w:szCs w:val="24"/>
              </w:rPr>
              <w:t>Генеральный директор</w:t>
            </w:r>
          </w:p>
          <w:p w14:paraId="2118B1C8" w14:textId="77777777" w:rsidR="000E5D94" w:rsidRDefault="000E5D94" w:rsidP="002E6842">
            <w:pPr>
              <w:rPr>
                <w:rFonts w:ascii="Times New Roman" w:hAnsi="Times New Roman" w:cs="Times New Roman"/>
                <w:color w:val="000000" w:themeColor="text1"/>
                <w:sz w:val="24"/>
                <w:szCs w:val="24"/>
              </w:rPr>
            </w:pPr>
          </w:p>
          <w:p w14:paraId="2EA6D69D" w14:textId="52290A90" w:rsidR="000E5D94" w:rsidRDefault="000E5D94" w:rsidP="000E5D94">
            <w:pPr>
              <w:pStyle w:val="Default"/>
              <w:rPr>
                <w:color w:val="000000" w:themeColor="text1"/>
              </w:rPr>
            </w:pPr>
            <w:r>
              <w:rPr>
                <w:color w:val="000000" w:themeColor="text1"/>
              </w:rPr>
              <w:t>_________________________Хамитов Р.А.</w:t>
            </w:r>
          </w:p>
          <w:p w14:paraId="432FAE70" w14:textId="518408EB" w:rsidR="002E6842" w:rsidRDefault="002E6842" w:rsidP="000E5D94">
            <w:pPr>
              <w:pStyle w:val="Default"/>
              <w:rPr>
                <w:b/>
                <w:bCs/>
                <w:caps/>
                <w:color w:val="000000" w:themeColor="text1"/>
              </w:rPr>
            </w:pPr>
            <w:r w:rsidRPr="00A2672B">
              <w:rPr>
                <w:color w:val="000000" w:themeColor="text1"/>
              </w:rPr>
              <w:t>М.П.</w:t>
            </w:r>
          </w:p>
        </w:tc>
        <w:tc>
          <w:tcPr>
            <w:tcW w:w="4673" w:type="dxa"/>
          </w:tcPr>
          <w:p w14:paraId="1743D2AF" w14:textId="77777777" w:rsidR="002E6842" w:rsidRPr="00A2672B" w:rsidRDefault="002E6842" w:rsidP="002E6842">
            <w:pPr>
              <w:pStyle w:val="Default"/>
              <w:rPr>
                <w:color w:val="000000" w:themeColor="text1"/>
              </w:rPr>
            </w:pPr>
            <w:r w:rsidRPr="00A2672B">
              <w:rPr>
                <w:b/>
                <w:bCs/>
                <w:color w:val="000000" w:themeColor="text1"/>
              </w:rPr>
              <w:t xml:space="preserve">Заказчик: </w:t>
            </w:r>
          </w:p>
          <w:p w14:paraId="773CBE38" w14:textId="77777777" w:rsidR="00EE4895" w:rsidRDefault="00EE4895" w:rsidP="006F365C">
            <w:pPr>
              <w:pStyle w:val="Default"/>
              <w:rPr>
                <w:color w:val="000000" w:themeColor="text1"/>
              </w:rPr>
            </w:pPr>
          </w:p>
          <w:p w14:paraId="705A5FE7" w14:textId="77777777" w:rsidR="00EE4895" w:rsidRDefault="00EE4895" w:rsidP="006F365C">
            <w:pPr>
              <w:pStyle w:val="Default"/>
              <w:rPr>
                <w:color w:val="000000" w:themeColor="text1"/>
              </w:rPr>
            </w:pPr>
          </w:p>
          <w:p w14:paraId="5CE3B444" w14:textId="77777777" w:rsidR="00EE4895" w:rsidRDefault="00EE4895" w:rsidP="006F365C">
            <w:pPr>
              <w:pStyle w:val="Default"/>
              <w:rPr>
                <w:color w:val="000000" w:themeColor="text1"/>
              </w:rPr>
            </w:pPr>
          </w:p>
          <w:p w14:paraId="26877D4E" w14:textId="77777777" w:rsidR="00EE4895" w:rsidRDefault="00EE4895" w:rsidP="006F365C">
            <w:pPr>
              <w:pStyle w:val="Default"/>
              <w:rPr>
                <w:color w:val="000000" w:themeColor="text1"/>
              </w:rPr>
            </w:pPr>
          </w:p>
          <w:p w14:paraId="36DEE2B1" w14:textId="77777777" w:rsidR="00EE4895" w:rsidRDefault="00EE4895" w:rsidP="006F365C">
            <w:pPr>
              <w:pStyle w:val="Default"/>
              <w:rPr>
                <w:color w:val="000000" w:themeColor="text1"/>
              </w:rPr>
            </w:pPr>
          </w:p>
          <w:p w14:paraId="1FAB7379" w14:textId="77777777" w:rsidR="00EE4895" w:rsidRDefault="00EE4895" w:rsidP="006F365C">
            <w:pPr>
              <w:pStyle w:val="Default"/>
              <w:rPr>
                <w:color w:val="000000" w:themeColor="text1"/>
              </w:rPr>
            </w:pPr>
          </w:p>
          <w:p w14:paraId="0F79B443" w14:textId="77777777" w:rsidR="00EE4895" w:rsidRDefault="00EE4895" w:rsidP="006F365C">
            <w:pPr>
              <w:pStyle w:val="Default"/>
              <w:rPr>
                <w:color w:val="000000" w:themeColor="text1"/>
              </w:rPr>
            </w:pPr>
          </w:p>
          <w:p w14:paraId="4B0536DF" w14:textId="77777777" w:rsidR="00EE4895" w:rsidRDefault="00EE4895" w:rsidP="006F365C">
            <w:pPr>
              <w:pStyle w:val="Default"/>
              <w:rPr>
                <w:color w:val="000000" w:themeColor="text1"/>
              </w:rPr>
            </w:pPr>
          </w:p>
          <w:p w14:paraId="2216DC42" w14:textId="77777777" w:rsidR="00EE4895" w:rsidRDefault="00EE4895" w:rsidP="006F365C">
            <w:pPr>
              <w:pStyle w:val="Default"/>
              <w:rPr>
                <w:color w:val="000000" w:themeColor="text1"/>
              </w:rPr>
            </w:pPr>
          </w:p>
          <w:p w14:paraId="620CA23F" w14:textId="77777777" w:rsidR="00EE4895" w:rsidRDefault="00EE4895" w:rsidP="006F365C">
            <w:pPr>
              <w:pStyle w:val="Default"/>
              <w:rPr>
                <w:color w:val="000000" w:themeColor="text1"/>
              </w:rPr>
            </w:pPr>
          </w:p>
          <w:p w14:paraId="19B935AA" w14:textId="77777777" w:rsidR="00EE4895" w:rsidRDefault="00EE4895" w:rsidP="006F365C">
            <w:pPr>
              <w:pStyle w:val="Default"/>
              <w:rPr>
                <w:color w:val="000000" w:themeColor="text1"/>
              </w:rPr>
            </w:pPr>
          </w:p>
          <w:p w14:paraId="714C6803" w14:textId="77777777" w:rsidR="00EE4895" w:rsidRDefault="00EE4895" w:rsidP="006F365C">
            <w:pPr>
              <w:pStyle w:val="Default"/>
              <w:rPr>
                <w:color w:val="000000" w:themeColor="text1"/>
              </w:rPr>
            </w:pPr>
          </w:p>
          <w:p w14:paraId="1B3F3035" w14:textId="77777777" w:rsidR="00EE4895" w:rsidRDefault="00EE4895" w:rsidP="006F365C">
            <w:pPr>
              <w:pStyle w:val="Default"/>
              <w:rPr>
                <w:color w:val="000000" w:themeColor="text1"/>
              </w:rPr>
            </w:pPr>
          </w:p>
          <w:p w14:paraId="161E1899" w14:textId="77777777" w:rsidR="00A12BB8" w:rsidRDefault="00A12BB8" w:rsidP="006F365C">
            <w:pPr>
              <w:pStyle w:val="Default"/>
              <w:rPr>
                <w:color w:val="000000" w:themeColor="text1"/>
              </w:rPr>
            </w:pPr>
          </w:p>
          <w:p w14:paraId="62291122" w14:textId="06C4AD56" w:rsidR="00EE4895" w:rsidRDefault="00ED678A" w:rsidP="006F365C">
            <w:pPr>
              <w:pStyle w:val="Default"/>
              <w:rPr>
                <w:color w:val="000000" w:themeColor="text1"/>
              </w:rPr>
            </w:pPr>
            <w:r>
              <w:rPr>
                <w:color w:val="000000" w:themeColor="text1"/>
              </w:rPr>
              <w:t>______________________ Фамилия И.О.</w:t>
            </w:r>
          </w:p>
          <w:p w14:paraId="27E3E983" w14:textId="7442D48D" w:rsidR="002E6842" w:rsidRDefault="006F365C" w:rsidP="006F365C">
            <w:pPr>
              <w:pStyle w:val="Default"/>
              <w:rPr>
                <w:b/>
                <w:bCs/>
                <w:caps/>
                <w:color w:val="000000" w:themeColor="text1"/>
              </w:rPr>
            </w:pPr>
            <w:r w:rsidRPr="00A2672B">
              <w:rPr>
                <w:color w:val="000000" w:themeColor="text1"/>
              </w:rPr>
              <w:t>М.П.</w:t>
            </w:r>
          </w:p>
        </w:tc>
      </w:tr>
    </w:tbl>
    <w:p w14:paraId="342E841F" w14:textId="52442970" w:rsidR="006C0D03" w:rsidRDefault="006C0D03" w:rsidP="009F7C7A">
      <w:pPr>
        <w:pStyle w:val="Default"/>
        <w:ind w:left="4678"/>
        <w:jc w:val="right"/>
        <w:rPr>
          <w:color w:val="000000" w:themeColor="text1"/>
        </w:rPr>
        <w:sectPr w:rsidR="006C0D03" w:rsidSect="001A0AF9">
          <w:pgSz w:w="11906" w:h="16838"/>
          <w:pgMar w:top="1134" w:right="851" w:bottom="1134" w:left="1418" w:header="709" w:footer="709" w:gutter="0"/>
          <w:cols w:space="708"/>
          <w:docGrid w:linePitch="360"/>
        </w:sectPr>
      </w:pPr>
    </w:p>
    <w:p w14:paraId="778F592C" w14:textId="77777777" w:rsidR="009830BB" w:rsidRDefault="00DA72A5" w:rsidP="009F7C7A">
      <w:pPr>
        <w:pStyle w:val="Default"/>
        <w:ind w:left="4678"/>
        <w:jc w:val="right"/>
        <w:rPr>
          <w:color w:val="000000" w:themeColor="text1"/>
        </w:rPr>
      </w:pPr>
      <w:r>
        <w:rPr>
          <w:color w:val="000000" w:themeColor="text1"/>
        </w:rPr>
        <w:lastRenderedPageBreak/>
        <w:t>Приложение №1</w:t>
      </w:r>
    </w:p>
    <w:p w14:paraId="515CEADD" w14:textId="6F85F635" w:rsidR="00DA72A5" w:rsidRPr="009830BB" w:rsidRDefault="00DA72A5" w:rsidP="006C0D03">
      <w:pPr>
        <w:pStyle w:val="Default"/>
        <w:ind w:left="4678"/>
        <w:jc w:val="right"/>
        <w:rPr>
          <w:b/>
          <w:bCs/>
          <w:smallCaps/>
          <w:color w:val="000000" w:themeColor="text1"/>
        </w:rPr>
      </w:pPr>
      <w:r>
        <w:rPr>
          <w:color w:val="000000" w:themeColor="text1"/>
        </w:rPr>
        <w:t>к До</w:t>
      </w:r>
      <w:r w:rsidR="00D916C3">
        <w:rPr>
          <w:color w:val="000000" w:themeColor="text1"/>
        </w:rPr>
        <w:t>говору №___</w:t>
      </w:r>
      <w:r w:rsidR="00E17CB1">
        <w:rPr>
          <w:color w:val="000000" w:themeColor="text1"/>
        </w:rPr>
        <w:t>____</w:t>
      </w:r>
      <w:r w:rsidR="00D916C3">
        <w:rPr>
          <w:color w:val="000000" w:themeColor="text1"/>
        </w:rPr>
        <w:t>_ от «_</w:t>
      </w:r>
      <w:r w:rsidR="00E17CB1">
        <w:rPr>
          <w:color w:val="000000" w:themeColor="text1"/>
        </w:rPr>
        <w:t>__</w:t>
      </w:r>
      <w:r w:rsidR="00D916C3">
        <w:rPr>
          <w:color w:val="000000" w:themeColor="text1"/>
        </w:rPr>
        <w:t>_» ___</w:t>
      </w:r>
      <w:r w:rsidR="00E17CB1">
        <w:rPr>
          <w:color w:val="000000" w:themeColor="text1"/>
        </w:rPr>
        <w:t>__</w:t>
      </w:r>
      <w:r w:rsidR="00D916C3">
        <w:rPr>
          <w:color w:val="000000" w:themeColor="text1"/>
        </w:rPr>
        <w:t>___ 20</w:t>
      </w:r>
      <w:r w:rsidR="005F0016">
        <w:rPr>
          <w:color w:val="000000" w:themeColor="text1"/>
        </w:rPr>
        <w:t>…</w:t>
      </w:r>
      <w:r>
        <w:rPr>
          <w:color w:val="000000" w:themeColor="text1"/>
        </w:rPr>
        <w:t>г</w:t>
      </w:r>
      <w:r w:rsidR="008B25BB">
        <w:rPr>
          <w:color w:val="000000" w:themeColor="text1"/>
        </w:rPr>
        <w:t>.</w:t>
      </w:r>
    </w:p>
    <w:p w14:paraId="74AB001E" w14:textId="77777777" w:rsidR="005866EC" w:rsidRDefault="00DA72A5" w:rsidP="006C0D03">
      <w:pPr>
        <w:pStyle w:val="Default"/>
        <w:ind w:left="4678"/>
        <w:jc w:val="right"/>
        <w:rPr>
          <w:color w:val="000000" w:themeColor="text1"/>
        </w:rPr>
      </w:pPr>
      <w:r>
        <w:rPr>
          <w:color w:val="000000" w:themeColor="text1"/>
        </w:rPr>
        <w:t>возмездного оказания услуг на проведение испытаний</w:t>
      </w:r>
    </w:p>
    <w:p w14:paraId="5F3064F3" w14:textId="77777777" w:rsidR="00DA72A5" w:rsidRDefault="00DA72A5" w:rsidP="006C0D03">
      <w:pPr>
        <w:pStyle w:val="Default"/>
        <w:ind w:left="4678"/>
        <w:jc w:val="center"/>
        <w:rPr>
          <w:color w:val="000000" w:themeColor="text1"/>
        </w:rPr>
      </w:pPr>
    </w:p>
    <w:p w14:paraId="5E9DA766" w14:textId="77777777" w:rsidR="00DA72A5" w:rsidRPr="00DA72A5" w:rsidRDefault="00DA72A5" w:rsidP="006C0D03">
      <w:pPr>
        <w:spacing w:after="0" w:line="240" w:lineRule="auto"/>
        <w:jc w:val="center"/>
        <w:rPr>
          <w:rFonts w:ascii="Times New Roman" w:eastAsia="Cambria" w:hAnsi="Times New Roman" w:cs="Times New Roman"/>
        </w:rPr>
      </w:pPr>
      <w:r w:rsidRPr="00DA72A5">
        <w:rPr>
          <w:rFonts w:ascii="Times New Roman" w:eastAsia="Cambria" w:hAnsi="Times New Roman" w:cs="Times New Roman"/>
          <w:b/>
        </w:rPr>
        <w:t>ЗАЯВКА №</w:t>
      </w:r>
      <w:r w:rsidR="009F7C7A">
        <w:rPr>
          <w:rFonts w:ascii="Times New Roman" w:eastAsia="Cambria" w:hAnsi="Times New Roman" w:cs="Times New Roman"/>
          <w:b/>
        </w:rPr>
        <w:t xml:space="preserve"> </w:t>
      </w:r>
      <w:r w:rsidRPr="00DA72A5">
        <w:rPr>
          <w:rFonts w:ascii="Times New Roman" w:eastAsia="Cambria" w:hAnsi="Times New Roman" w:cs="Times New Roman"/>
          <w:b/>
        </w:rPr>
        <w:t>____ от _______</w:t>
      </w:r>
    </w:p>
    <w:p w14:paraId="612BEE30" w14:textId="77777777" w:rsidR="00DA72A5" w:rsidRPr="00DA72A5" w:rsidRDefault="00DA72A5" w:rsidP="006C0D03">
      <w:pPr>
        <w:tabs>
          <w:tab w:val="center" w:pos="4562"/>
          <w:tab w:val="left" w:pos="7313"/>
        </w:tabs>
        <w:spacing w:after="0" w:line="240" w:lineRule="auto"/>
        <w:jc w:val="center"/>
        <w:rPr>
          <w:rFonts w:ascii="Times New Roman" w:eastAsia="Cambria" w:hAnsi="Times New Roman" w:cs="Times New Roman"/>
        </w:rPr>
      </w:pPr>
      <w:r w:rsidRPr="00DA72A5">
        <w:rPr>
          <w:rFonts w:ascii="Times New Roman" w:eastAsia="Cambria" w:hAnsi="Times New Roman" w:cs="Times New Roman"/>
        </w:rPr>
        <w:t>на проведение испытаний</w:t>
      </w:r>
    </w:p>
    <w:p w14:paraId="6D5D841F" w14:textId="77777777" w:rsidR="00DA72A5" w:rsidRDefault="00DA72A5" w:rsidP="006C0D03">
      <w:pPr>
        <w:tabs>
          <w:tab w:val="center" w:pos="4562"/>
          <w:tab w:val="left" w:pos="7313"/>
        </w:tabs>
        <w:spacing w:after="0" w:line="240" w:lineRule="auto"/>
        <w:jc w:val="center"/>
        <w:rPr>
          <w:rFonts w:ascii="Times New Roman" w:eastAsia="Cambria" w:hAnsi="Times New Roman" w:cs="Times New Roman"/>
        </w:rPr>
      </w:pPr>
    </w:p>
    <w:p w14:paraId="64D921B1" w14:textId="4623F10F" w:rsidR="00DA72A5" w:rsidRPr="00DA72A5" w:rsidRDefault="00DA72A5" w:rsidP="006C0D03">
      <w:pPr>
        <w:tabs>
          <w:tab w:val="center" w:pos="4562"/>
          <w:tab w:val="left" w:pos="7313"/>
        </w:tabs>
        <w:spacing w:after="0" w:line="240" w:lineRule="auto"/>
        <w:jc w:val="center"/>
        <w:rPr>
          <w:rFonts w:ascii="Times New Roman" w:eastAsia="Cambria" w:hAnsi="Times New Roman" w:cs="Times New Roman"/>
        </w:rPr>
      </w:pPr>
      <w:r w:rsidRPr="00DA72A5">
        <w:rPr>
          <w:rFonts w:ascii="Times New Roman" w:eastAsia="Cambria" w:hAnsi="Times New Roman" w:cs="Times New Roman"/>
        </w:rPr>
        <w:t>__</w:t>
      </w:r>
      <w:r w:rsidR="002B7A81">
        <w:rPr>
          <w:rFonts w:ascii="Times New Roman" w:eastAsia="Cambria" w:hAnsi="Times New Roman" w:cs="Times New Roman"/>
        </w:rPr>
        <w:t>_________</w:t>
      </w:r>
      <w:r w:rsidRPr="00DA72A5">
        <w:rPr>
          <w:rFonts w:ascii="Times New Roman" w:eastAsia="Cambria" w:hAnsi="Times New Roman" w:cs="Times New Roman"/>
        </w:rPr>
        <w:t>__________ согласно договора № _______ просит произвести испытание</w:t>
      </w:r>
      <w:r w:rsidR="002008BC">
        <w:rPr>
          <w:rFonts w:ascii="Times New Roman" w:eastAsia="Cambria" w:hAnsi="Times New Roman" w:cs="Times New Roman"/>
        </w:rPr>
        <w:t xml:space="preserve"> предоставленных</w:t>
      </w:r>
      <w:r w:rsidRPr="00DA72A5">
        <w:rPr>
          <w:rFonts w:ascii="Times New Roman" w:eastAsia="Cambria" w:hAnsi="Times New Roman" w:cs="Times New Roman"/>
        </w:rPr>
        <w:t xml:space="preserve"> </w:t>
      </w:r>
      <w:r w:rsidR="009D2C1A">
        <w:rPr>
          <w:rFonts w:ascii="Times New Roman" w:eastAsia="Cambria" w:hAnsi="Times New Roman" w:cs="Times New Roman"/>
        </w:rPr>
        <w:t>объектов</w:t>
      </w:r>
    </w:p>
    <w:p w14:paraId="78EE62D5" w14:textId="6888131A" w:rsidR="00DA72A5" w:rsidRPr="00DA72A5" w:rsidRDefault="00DA72A5" w:rsidP="00DA72A5">
      <w:pPr>
        <w:tabs>
          <w:tab w:val="center" w:pos="4562"/>
          <w:tab w:val="left" w:pos="7313"/>
        </w:tabs>
        <w:spacing w:after="0" w:line="240" w:lineRule="auto"/>
        <w:jc w:val="both"/>
        <w:rPr>
          <w:rFonts w:ascii="Times New Roman" w:eastAsia="Cambria" w:hAnsi="Times New Roman" w:cs="Times New Roman"/>
        </w:rPr>
      </w:pPr>
      <w:r w:rsidRPr="00DA72A5">
        <w:rPr>
          <w:rFonts w:ascii="Times New Roman" w:eastAsia="Cambria" w:hAnsi="Times New Roman" w:cs="Times New Roman"/>
        </w:rPr>
        <w:t xml:space="preserve">     </w:t>
      </w:r>
      <w:r w:rsidR="002B7A81">
        <w:rPr>
          <w:rFonts w:ascii="Times New Roman" w:eastAsia="Cambria" w:hAnsi="Times New Roman" w:cs="Times New Roman"/>
        </w:rPr>
        <w:t xml:space="preserve">                                     </w:t>
      </w:r>
      <w:r w:rsidRPr="00DA72A5">
        <w:rPr>
          <w:rFonts w:ascii="Times New Roman" w:eastAsia="Cambria" w:hAnsi="Times New Roman" w:cs="Times New Roman"/>
        </w:rPr>
        <w:t xml:space="preserve">    (Заказчик)</w:t>
      </w:r>
    </w:p>
    <w:p w14:paraId="6C5275EB" w14:textId="77777777" w:rsidR="00DA72A5" w:rsidRPr="00DA72A5" w:rsidRDefault="00DA72A5" w:rsidP="00DA72A5">
      <w:pPr>
        <w:tabs>
          <w:tab w:val="center" w:pos="4562"/>
          <w:tab w:val="left" w:pos="7313"/>
        </w:tabs>
        <w:spacing w:after="0" w:line="240" w:lineRule="auto"/>
        <w:jc w:val="both"/>
        <w:rPr>
          <w:rFonts w:ascii="Times New Roman" w:eastAsia="Cambria" w:hAnsi="Times New Roman" w:cs="Times New Roman"/>
        </w:rPr>
      </w:pPr>
      <w:r w:rsidRPr="00DA72A5">
        <w:rPr>
          <w:rFonts w:ascii="Times New Roman" w:eastAsia="Cambria" w:hAnsi="Times New Roman" w:cs="Times New Roman"/>
        </w:rPr>
        <w:tab/>
      </w:r>
    </w:p>
    <w:tbl>
      <w:tblPr>
        <w:tblStyle w:val="a3"/>
        <w:tblW w:w="4830" w:type="pct"/>
        <w:tblLook w:val="04A0" w:firstRow="1" w:lastRow="0" w:firstColumn="1" w:lastColumn="0" w:noHBand="0" w:noVBand="1"/>
      </w:tblPr>
      <w:tblGrid>
        <w:gridCol w:w="717"/>
        <w:gridCol w:w="2233"/>
        <w:gridCol w:w="1647"/>
        <w:gridCol w:w="1089"/>
        <w:gridCol w:w="1326"/>
        <w:gridCol w:w="1705"/>
        <w:gridCol w:w="1676"/>
        <w:gridCol w:w="2279"/>
        <w:gridCol w:w="1393"/>
      </w:tblGrid>
      <w:tr w:rsidR="002B7A81" w:rsidRPr="00DA72A5" w14:paraId="7CD84B1F" w14:textId="77777777" w:rsidTr="00E06DA7">
        <w:trPr>
          <w:trHeight w:val="1062"/>
          <w:tblHeader/>
        </w:trPr>
        <w:tc>
          <w:tcPr>
            <w:tcW w:w="256" w:type="pct"/>
            <w:vAlign w:val="center"/>
          </w:tcPr>
          <w:p w14:paraId="3282B1FB" w14:textId="77777777" w:rsidR="002B7A81" w:rsidRPr="00DA72A5" w:rsidRDefault="002B7A81" w:rsidP="00DA72A5">
            <w:pPr>
              <w:jc w:val="center"/>
              <w:rPr>
                <w:rFonts w:ascii="Times New Roman" w:hAnsi="Times New Roman" w:cs="Times New Roman"/>
              </w:rPr>
            </w:pPr>
            <w:r w:rsidRPr="00DA72A5">
              <w:rPr>
                <w:rFonts w:ascii="Times New Roman" w:hAnsi="Times New Roman" w:cs="Times New Roman"/>
              </w:rPr>
              <w:t>№</w:t>
            </w:r>
          </w:p>
          <w:p w14:paraId="5AF2BC87" w14:textId="77777777" w:rsidR="002B7A81" w:rsidRPr="00DA72A5" w:rsidRDefault="002B7A81" w:rsidP="00DA72A5">
            <w:pPr>
              <w:jc w:val="center"/>
              <w:rPr>
                <w:rFonts w:ascii="Times New Roman" w:hAnsi="Times New Roman" w:cs="Times New Roman"/>
              </w:rPr>
            </w:pPr>
            <w:r w:rsidRPr="00DA72A5">
              <w:rPr>
                <w:rFonts w:ascii="Times New Roman" w:hAnsi="Times New Roman" w:cs="Times New Roman"/>
              </w:rPr>
              <w:t>п/п</w:t>
            </w:r>
          </w:p>
        </w:tc>
        <w:tc>
          <w:tcPr>
            <w:tcW w:w="795" w:type="pct"/>
            <w:vAlign w:val="center"/>
          </w:tcPr>
          <w:p w14:paraId="2D3778C9" w14:textId="69EE7E59" w:rsidR="002B7A81" w:rsidRPr="00DA72A5" w:rsidRDefault="002B7A81" w:rsidP="00F562D9">
            <w:pPr>
              <w:jc w:val="center"/>
              <w:rPr>
                <w:rFonts w:ascii="Times New Roman" w:hAnsi="Times New Roman" w:cs="Times New Roman"/>
                <w:color w:val="000000" w:themeColor="text1"/>
              </w:rPr>
            </w:pPr>
            <w:r w:rsidRPr="00DA72A5">
              <w:rPr>
                <w:rFonts w:ascii="Times New Roman" w:hAnsi="Times New Roman" w:cs="Times New Roman"/>
              </w:rPr>
              <w:t>Наименование,</w:t>
            </w:r>
            <w:r>
              <w:rPr>
                <w:rFonts w:ascii="Times New Roman" w:hAnsi="Times New Roman" w:cs="Times New Roman"/>
              </w:rPr>
              <w:t xml:space="preserve"> лекарственная форма, дозировка</w:t>
            </w:r>
          </w:p>
        </w:tc>
        <w:tc>
          <w:tcPr>
            <w:tcW w:w="586" w:type="pct"/>
            <w:vAlign w:val="center"/>
          </w:tcPr>
          <w:p w14:paraId="44218685" w14:textId="77777777" w:rsidR="002B7A81" w:rsidRPr="00DA72A5" w:rsidRDefault="002B7A81" w:rsidP="007F7784">
            <w:pPr>
              <w:jc w:val="center"/>
              <w:rPr>
                <w:rFonts w:ascii="Times New Roman" w:hAnsi="Times New Roman" w:cs="Times New Roman"/>
              </w:rPr>
            </w:pPr>
            <w:r>
              <w:rPr>
                <w:rFonts w:ascii="Times New Roman" w:hAnsi="Times New Roman" w:cs="Times New Roman"/>
              </w:rPr>
              <w:t>Произ</w:t>
            </w:r>
            <w:r w:rsidRPr="00DA72A5">
              <w:rPr>
                <w:rFonts w:ascii="Times New Roman" w:hAnsi="Times New Roman" w:cs="Times New Roman"/>
              </w:rPr>
              <w:t>водитель</w:t>
            </w:r>
          </w:p>
        </w:tc>
        <w:tc>
          <w:tcPr>
            <w:tcW w:w="389" w:type="pct"/>
            <w:vAlign w:val="center"/>
          </w:tcPr>
          <w:p w14:paraId="55326B71" w14:textId="77777777" w:rsidR="002B7A81" w:rsidRDefault="002B7A81" w:rsidP="00DA72A5">
            <w:pPr>
              <w:jc w:val="center"/>
              <w:rPr>
                <w:rFonts w:ascii="Times New Roman" w:hAnsi="Times New Roman" w:cs="Times New Roman"/>
              </w:rPr>
            </w:pPr>
            <w:r w:rsidRPr="00DA72A5">
              <w:rPr>
                <w:rFonts w:ascii="Times New Roman" w:hAnsi="Times New Roman" w:cs="Times New Roman"/>
              </w:rPr>
              <w:t>№ серии</w:t>
            </w:r>
          </w:p>
          <w:p w14:paraId="0A50A0B3" w14:textId="659947D4" w:rsidR="00A37AB7" w:rsidRPr="00DA72A5" w:rsidRDefault="00A37AB7" w:rsidP="00DA72A5">
            <w:pPr>
              <w:jc w:val="center"/>
              <w:rPr>
                <w:rFonts w:ascii="Times New Roman" w:hAnsi="Times New Roman" w:cs="Times New Roman"/>
              </w:rPr>
            </w:pPr>
          </w:p>
        </w:tc>
        <w:tc>
          <w:tcPr>
            <w:tcW w:w="472" w:type="pct"/>
            <w:vAlign w:val="center"/>
          </w:tcPr>
          <w:p w14:paraId="0DD50249" w14:textId="77777777" w:rsidR="002B7A81" w:rsidRDefault="002B7A81" w:rsidP="007F7784">
            <w:pPr>
              <w:jc w:val="center"/>
              <w:rPr>
                <w:rFonts w:ascii="Times New Roman" w:hAnsi="Times New Roman" w:cs="Times New Roman"/>
              </w:rPr>
            </w:pPr>
            <w:r w:rsidRPr="00DA72A5">
              <w:rPr>
                <w:rFonts w:ascii="Times New Roman" w:hAnsi="Times New Roman" w:cs="Times New Roman"/>
              </w:rPr>
              <w:t>Срок годности</w:t>
            </w:r>
          </w:p>
          <w:p w14:paraId="5231B3EA" w14:textId="4A316217" w:rsidR="009D2C1A" w:rsidRPr="00DA72A5" w:rsidRDefault="009D2C1A" w:rsidP="007F7784">
            <w:pPr>
              <w:jc w:val="center"/>
              <w:rPr>
                <w:rFonts w:ascii="Times New Roman" w:hAnsi="Times New Roman" w:cs="Times New Roman"/>
              </w:rPr>
            </w:pPr>
            <w:r>
              <w:rPr>
                <w:rFonts w:ascii="Times New Roman" w:hAnsi="Times New Roman" w:cs="Times New Roman"/>
              </w:rPr>
              <w:t>(годен до)</w:t>
            </w:r>
          </w:p>
        </w:tc>
        <w:tc>
          <w:tcPr>
            <w:tcW w:w="607" w:type="pct"/>
            <w:vAlign w:val="center"/>
          </w:tcPr>
          <w:p w14:paraId="5B2354A5" w14:textId="02430B76" w:rsidR="002B7A81" w:rsidRDefault="002B7A81" w:rsidP="00D867AC">
            <w:pPr>
              <w:jc w:val="center"/>
              <w:rPr>
                <w:rFonts w:ascii="Times New Roman" w:hAnsi="Times New Roman" w:cs="Times New Roman"/>
              </w:rPr>
            </w:pPr>
            <w:r w:rsidRPr="00DA72A5">
              <w:rPr>
                <w:rFonts w:ascii="Times New Roman" w:hAnsi="Times New Roman" w:cs="Times New Roman"/>
              </w:rPr>
              <w:t xml:space="preserve">Количество </w:t>
            </w:r>
            <w:r w:rsidR="00D867AC">
              <w:rPr>
                <w:rFonts w:ascii="Times New Roman" w:hAnsi="Times New Roman" w:cs="Times New Roman"/>
              </w:rPr>
              <w:t>объект</w:t>
            </w:r>
            <w:r w:rsidR="004E38EB">
              <w:rPr>
                <w:rFonts w:ascii="Times New Roman" w:hAnsi="Times New Roman" w:cs="Times New Roman"/>
              </w:rPr>
              <w:t>а</w:t>
            </w:r>
            <w:r w:rsidR="00D867AC">
              <w:rPr>
                <w:rFonts w:ascii="Times New Roman" w:hAnsi="Times New Roman" w:cs="Times New Roman"/>
              </w:rPr>
              <w:t xml:space="preserve"> </w:t>
            </w:r>
            <w:r w:rsidR="00E06DA7">
              <w:rPr>
                <w:rFonts w:ascii="Times New Roman" w:hAnsi="Times New Roman" w:cs="Times New Roman"/>
              </w:rPr>
              <w:t>испытания</w:t>
            </w:r>
          </w:p>
          <w:p w14:paraId="57CFFD62" w14:textId="3CBA88EA" w:rsidR="00E06DA7" w:rsidRPr="00DA72A5" w:rsidRDefault="00E06DA7" w:rsidP="00D867AC">
            <w:pPr>
              <w:jc w:val="center"/>
              <w:rPr>
                <w:rFonts w:ascii="Times New Roman" w:hAnsi="Times New Roman" w:cs="Times New Roman"/>
              </w:rPr>
            </w:pPr>
          </w:p>
        </w:tc>
        <w:tc>
          <w:tcPr>
            <w:tcW w:w="587" w:type="pct"/>
            <w:vAlign w:val="center"/>
          </w:tcPr>
          <w:p w14:paraId="61388F96" w14:textId="77777777" w:rsidR="002B7A81" w:rsidRPr="00DA72A5" w:rsidRDefault="002B7A81" w:rsidP="00DA72A5">
            <w:pPr>
              <w:jc w:val="center"/>
              <w:rPr>
                <w:rFonts w:ascii="Times New Roman" w:hAnsi="Times New Roman" w:cs="Times New Roman"/>
              </w:rPr>
            </w:pPr>
            <w:r>
              <w:rPr>
                <w:rFonts w:ascii="Times New Roman" w:hAnsi="Times New Roman" w:cs="Times New Roman"/>
              </w:rPr>
              <w:t>Определяемая характеристика (показатель)</w:t>
            </w:r>
          </w:p>
        </w:tc>
        <w:tc>
          <w:tcPr>
            <w:tcW w:w="811" w:type="pct"/>
            <w:vAlign w:val="center"/>
          </w:tcPr>
          <w:p w14:paraId="51E9586A" w14:textId="77777777" w:rsidR="002B7A81" w:rsidRPr="00DA72A5" w:rsidRDefault="002B7A81" w:rsidP="00DA72A5">
            <w:pPr>
              <w:jc w:val="center"/>
              <w:rPr>
                <w:rFonts w:ascii="Times New Roman" w:hAnsi="Times New Roman" w:cs="Times New Roman"/>
              </w:rPr>
            </w:pPr>
            <w:r w:rsidRPr="00DA72A5">
              <w:rPr>
                <w:rFonts w:ascii="Times New Roman" w:hAnsi="Times New Roman" w:cs="Times New Roman"/>
              </w:rPr>
              <w:t xml:space="preserve">№ НД, </w:t>
            </w:r>
          </w:p>
          <w:p w14:paraId="7FF1BC10" w14:textId="32661177" w:rsidR="002B7A81" w:rsidRPr="00DA72A5" w:rsidRDefault="002B7A81" w:rsidP="00DA72A5">
            <w:pPr>
              <w:jc w:val="center"/>
              <w:rPr>
                <w:rFonts w:ascii="Times New Roman" w:hAnsi="Times New Roman" w:cs="Times New Roman"/>
              </w:rPr>
            </w:pPr>
            <w:r>
              <w:rPr>
                <w:rFonts w:ascii="Times New Roman" w:hAnsi="Times New Roman" w:cs="Times New Roman"/>
              </w:rPr>
              <w:t>№ измене</w:t>
            </w:r>
            <w:r w:rsidRPr="00DA72A5">
              <w:rPr>
                <w:rFonts w:ascii="Times New Roman" w:hAnsi="Times New Roman" w:cs="Times New Roman"/>
              </w:rPr>
              <w:t>ния</w:t>
            </w:r>
            <w:r w:rsidR="002E17CB">
              <w:rPr>
                <w:rFonts w:ascii="Times New Roman" w:hAnsi="Times New Roman" w:cs="Times New Roman"/>
              </w:rPr>
              <w:t>(</w:t>
            </w:r>
            <w:proofErr w:type="spellStart"/>
            <w:r w:rsidR="002E17CB">
              <w:rPr>
                <w:rFonts w:ascii="Times New Roman" w:hAnsi="Times New Roman" w:cs="Times New Roman"/>
              </w:rPr>
              <w:t>ий</w:t>
            </w:r>
            <w:proofErr w:type="spellEnd"/>
            <w:r w:rsidR="002E17CB">
              <w:rPr>
                <w:rFonts w:ascii="Times New Roman" w:hAnsi="Times New Roman" w:cs="Times New Roman"/>
              </w:rPr>
              <w:t>)</w:t>
            </w:r>
          </w:p>
        </w:tc>
        <w:tc>
          <w:tcPr>
            <w:tcW w:w="496" w:type="pct"/>
          </w:tcPr>
          <w:p w14:paraId="77C89EAE" w14:textId="77777777" w:rsidR="002B7A81" w:rsidRPr="00DA72A5" w:rsidRDefault="002B7A81" w:rsidP="00DA72A5">
            <w:pPr>
              <w:jc w:val="center"/>
              <w:rPr>
                <w:rFonts w:ascii="Times New Roman" w:hAnsi="Times New Roman" w:cs="Times New Roman"/>
              </w:rPr>
            </w:pPr>
          </w:p>
          <w:p w14:paraId="4FDD6E2B" w14:textId="77777777" w:rsidR="002B7A81" w:rsidRPr="00DA72A5" w:rsidRDefault="002B7A81" w:rsidP="00DA72A5">
            <w:pPr>
              <w:jc w:val="center"/>
              <w:rPr>
                <w:rFonts w:ascii="Times New Roman" w:hAnsi="Times New Roman" w:cs="Times New Roman"/>
              </w:rPr>
            </w:pPr>
            <w:r w:rsidRPr="00DA72A5">
              <w:rPr>
                <w:rFonts w:ascii="Times New Roman" w:hAnsi="Times New Roman" w:cs="Times New Roman"/>
              </w:rPr>
              <w:t>Условия хранения</w:t>
            </w:r>
          </w:p>
        </w:tc>
      </w:tr>
      <w:tr w:rsidR="002B7A81" w:rsidRPr="00DA72A5" w14:paraId="68C5E5D3" w14:textId="77777777" w:rsidTr="00E06DA7">
        <w:trPr>
          <w:trHeight w:val="351"/>
          <w:tblHeader/>
        </w:trPr>
        <w:tc>
          <w:tcPr>
            <w:tcW w:w="256" w:type="pct"/>
            <w:vAlign w:val="center"/>
          </w:tcPr>
          <w:p w14:paraId="10C6ECDC" w14:textId="75731D66" w:rsidR="002B7A81" w:rsidRPr="00DA72A5" w:rsidRDefault="002B7A81" w:rsidP="00DA72A5">
            <w:pPr>
              <w:jc w:val="center"/>
              <w:rPr>
                <w:rFonts w:ascii="Times New Roman" w:hAnsi="Times New Roman" w:cs="Times New Roman"/>
              </w:rPr>
            </w:pPr>
          </w:p>
        </w:tc>
        <w:tc>
          <w:tcPr>
            <w:tcW w:w="795" w:type="pct"/>
            <w:vAlign w:val="center"/>
          </w:tcPr>
          <w:p w14:paraId="3A796C7E" w14:textId="77777777" w:rsidR="002B7A81" w:rsidRPr="00DA72A5" w:rsidRDefault="002B7A81" w:rsidP="00DA72A5">
            <w:pPr>
              <w:jc w:val="center"/>
              <w:rPr>
                <w:rFonts w:ascii="Times New Roman" w:hAnsi="Times New Roman" w:cs="Times New Roman"/>
              </w:rPr>
            </w:pPr>
          </w:p>
        </w:tc>
        <w:tc>
          <w:tcPr>
            <w:tcW w:w="586" w:type="pct"/>
            <w:vAlign w:val="center"/>
          </w:tcPr>
          <w:p w14:paraId="5F43FCEE" w14:textId="77777777" w:rsidR="002B7A81" w:rsidRPr="00DA72A5" w:rsidRDefault="002B7A81" w:rsidP="00DA72A5">
            <w:pPr>
              <w:jc w:val="center"/>
              <w:rPr>
                <w:rFonts w:ascii="Times New Roman" w:hAnsi="Times New Roman" w:cs="Times New Roman"/>
              </w:rPr>
            </w:pPr>
          </w:p>
        </w:tc>
        <w:tc>
          <w:tcPr>
            <w:tcW w:w="389" w:type="pct"/>
            <w:vAlign w:val="center"/>
          </w:tcPr>
          <w:p w14:paraId="4E4B2A86" w14:textId="77777777" w:rsidR="002B7A81" w:rsidRPr="00DA72A5" w:rsidRDefault="002B7A81" w:rsidP="00DA72A5">
            <w:pPr>
              <w:jc w:val="center"/>
              <w:rPr>
                <w:rFonts w:ascii="Times New Roman" w:hAnsi="Times New Roman" w:cs="Times New Roman"/>
              </w:rPr>
            </w:pPr>
          </w:p>
        </w:tc>
        <w:tc>
          <w:tcPr>
            <w:tcW w:w="472" w:type="pct"/>
            <w:vAlign w:val="center"/>
          </w:tcPr>
          <w:p w14:paraId="34AB3E62" w14:textId="77777777" w:rsidR="002B7A81" w:rsidRPr="00DA72A5" w:rsidRDefault="002B7A81" w:rsidP="00DA72A5">
            <w:pPr>
              <w:jc w:val="center"/>
              <w:rPr>
                <w:rFonts w:ascii="Times New Roman" w:hAnsi="Times New Roman" w:cs="Times New Roman"/>
              </w:rPr>
            </w:pPr>
          </w:p>
        </w:tc>
        <w:tc>
          <w:tcPr>
            <w:tcW w:w="607" w:type="pct"/>
            <w:vAlign w:val="center"/>
          </w:tcPr>
          <w:p w14:paraId="2884F811" w14:textId="77777777" w:rsidR="002B7A81" w:rsidRPr="00DA72A5" w:rsidRDefault="002B7A81" w:rsidP="00DA72A5">
            <w:pPr>
              <w:jc w:val="center"/>
              <w:rPr>
                <w:rFonts w:ascii="Times New Roman" w:hAnsi="Times New Roman" w:cs="Times New Roman"/>
              </w:rPr>
            </w:pPr>
          </w:p>
        </w:tc>
        <w:tc>
          <w:tcPr>
            <w:tcW w:w="587" w:type="pct"/>
            <w:vAlign w:val="center"/>
          </w:tcPr>
          <w:p w14:paraId="102D5C13" w14:textId="77777777" w:rsidR="002B7A81" w:rsidRPr="00DA72A5" w:rsidRDefault="002B7A81" w:rsidP="00DA72A5">
            <w:pPr>
              <w:jc w:val="center"/>
              <w:rPr>
                <w:rFonts w:ascii="Times New Roman" w:hAnsi="Times New Roman" w:cs="Times New Roman"/>
              </w:rPr>
            </w:pPr>
          </w:p>
        </w:tc>
        <w:tc>
          <w:tcPr>
            <w:tcW w:w="811" w:type="pct"/>
            <w:vAlign w:val="center"/>
          </w:tcPr>
          <w:p w14:paraId="37320BB6" w14:textId="77777777" w:rsidR="002B7A81" w:rsidRPr="00DA72A5" w:rsidRDefault="002B7A81" w:rsidP="00DA72A5">
            <w:pPr>
              <w:jc w:val="center"/>
              <w:rPr>
                <w:rFonts w:ascii="Times New Roman" w:hAnsi="Times New Roman" w:cs="Times New Roman"/>
              </w:rPr>
            </w:pPr>
          </w:p>
        </w:tc>
        <w:tc>
          <w:tcPr>
            <w:tcW w:w="496" w:type="pct"/>
          </w:tcPr>
          <w:p w14:paraId="15F8118C" w14:textId="77777777" w:rsidR="002B7A81" w:rsidRPr="00DA72A5" w:rsidRDefault="002B7A81" w:rsidP="00DA72A5">
            <w:pPr>
              <w:jc w:val="center"/>
              <w:rPr>
                <w:rFonts w:ascii="Times New Roman" w:hAnsi="Times New Roman" w:cs="Times New Roman"/>
              </w:rPr>
            </w:pPr>
          </w:p>
        </w:tc>
      </w:tr>
    </w:tbl>
    <w:p w14:paraId="72E36B16" w14:textId="77777777" w:rsidR="00DA72A5" w:rsidRDefault="00DA72A5" w:rsidP="00DA72A5">
      <w:pPr>
        <w:spacing w:after="0" w:line="240" w:lineRule="auto"/>
        <w:rPr>
          <w:rFonts w:ascii="Times New Roman" w:hAnsi="Times New Roman" w:cs="Times New Roman"/>
        </w:rPr>
      </w:pPr>
    </w:p>
    <w:p w14:paraId="19902D5F" w14:textId="4AC62322" w:rsidR="00DA72A5" w:rsidRPr="00DA72A5" w:rsidRDefault="00DA72A5" w:rsidP="00DA72A5">
      <w:pPr>
        <w:spacing w:after="0" w:line="240" w:lineRule="auto"/>
        <w:rPr>
          <w:rFonts w:ascii="Times New Roman" w:eastAsia="Cambria" w:hAnsi="Times New Roman" w:cs="Times New Roman"/>
        </w:rPr>
      </w:pPr>
      <w:r w:rsidRPr="00DA72A5">
        <w:rPr>
          <w:rFonts w:ascii="Times New Roman" w:eastAsia="Cambria" w:hAnsi="Times New Roman" w:cs="Times New Roman"/>
        </w:rPr>
        <w:t xml:space="preserve">Место отбора </w:t>
      </w:r>
      <w:r w:rsidR="008B25BB">
        <w:rPr>
          <w:rFonts w:ascii="Times New Roman" w:eastAsia="Cambria" w:hAnsi="Times New Roman" w:cs="Times New Roman"/>
        </w:rPr>
        <w:t>образцов</w:t>
      </w:r>
      <w:r w:rsidRPr="00DA72A5">
        <w:rPr>
          <w:rFonts w:ascii="Times New Roman" w:eastAsia="Cambria" w:hAnsi="Times New Roman" w:cs="Times New Roman"/>
        </w:rPr>
        <w:t xml:space="preserve"> __________________</w:t>
      </w:r>
      <w:r w:rsidR="002E17CB">
        <w:rPr>
          <w:rFonts w:ascii="Times New Roman" w:eastAsia="Cambria" w:hAnsi="Times New Roman" w:cs="Times New Roman"/>
        </w:rPr>
        <w:t>______________________________________________________________________________________________</w:t>
      </w:r>
    </w:p>
    <w:p w14:paraId="4B294B16" w14:textId="77777777" w:rsidR="00DA72A5" w:rsidRPr="00DA72A5" w:rsidRDefault="00DA72A5" w:rsidP="00DA72A5">
      <w:pPr>
        <w:spacing w:after="0" w:line="240" w:lineRule="auto"/>
        <w:rPr>
          <w:rFonts w:ascii="Times New Roman" w:hAnsi="Times New Roman" w:cs="Times New Roman"/>
        </w:rPr>
      </w:pPr>
    </w:p>
    <w:p w14:paraId="17B38BC0" w14:textId="7AF75E8A" w:rsidR="00C82068" w:rsidRDefault="00C82068" w:rsidP="00666352">
      <w:pPr>
        <w:autoSpaceDE w:val="0"/>
        <w:autoSpaceDN w:val="0"/>
        <w:adjustRightInd w:val="0"/>
        <w:spacing w:after="0" w:line="240" w:lineRule="auto"/>
        <w:jc w:val="both"/>
        <w:rPr>
          <w:rFonts w:ascii="Times New Roman" w:hAnsi="Times New Roman" w:cs="Times New Roman"/>
        </w:rPr>
      </w:pPr>
      <w:r w:rsidRPr="00F14DCF">
        <w:rPr>
          <w:rFonts w:ascii="Times New Roman" w:hAnsi="Times New Roman"/>
        </w:rPr>
        <w:t>Срок исполнения _____ рабочих дней с момента получения объектов испытания</w:t>
      </w:r>
    </w:p>
    <w:p w14:paraId="5E051153" w14:textId="77777777" w:rsidR="00C82068" w:rsidRDefault="00C82068" w:rsidP="00666352">
      <w:pPr>
        <w:autoSpaceDE w:val="0"/>
        <w:autoSpaceDN w:val="0"/>
        <w:adjustRightInd w:val="0"/>
        <w:spacing w:after="0" w:line="240" w:lineRule="auto"/>
        <w:jc w:val="both"/>
        <w:rPr>
          <w:rFonts w:ascii="Times New Roman" w:hAnsi="Times New Roman" w:cs="Times New Roman"/>
        </w:rPr>
      </w:pPr>
    </w:p>
    <w:p w14:paraId="49983975" w14:textId="5B96056A" w:rsidR="00DA72A5" w:rsidRPr="00666352" w:rsidRDefault="00DA72A5" w:rsidP="00666352">
      <w:pPr>
        <w:autoSpaceDE w:val="0"/>
        <w:autoSpaceDN w:val="0"/>
        <w:adjustRightInd w:val="0"/>
        <w:spacing w:after="0" w:line="240" w:lineRule="auto"/>
        <w:jc w:val="both"/>
        <w:rPr>
          <w:rFonts w:ascii="Times New Roman" w:hAnsi="Times New Roman" w:cs="Times New Roman"/>
          <w:i/>
        </w:rPr>
      </w:pPr>
      <w:r w:rsidRPr="00DA72A5">
        <w:rPr>
          <w:rFonts w:ascii="Times New Roman" w:hAnsi="Times New Roman" w:cs="Times New Roman"/>
        </w:rPr>
        <w:t>Примечани</w:t>
      </w:r>
      <w:r w:rsidR="00E06DA7">
        <w:rPr>
          <w:rFonts w:ascii="Times New Roman" w:hAnsi="Times New Roman" w:cs="Times New Roman"/>
        </w:rPr>
        <w:t>е</w:t>
      </w:r>
      <w:r w:rsidRPr="00266AA0">
        <w:rPr>
          <w:rFonts w:ascii="Times New Roman" w:hAnsi="Times New Roman" w:cs="Times New Roman"/>
        </w:rPr>
        <w:t xml:space="preserve"> </w:t>
      </w:r>
      <w:r w:rsidR="00666352">
        <w:rPr>
          <w:rFonts w:ascii="Times New Roman" w:hAnsi="Times New Roman" w:cs="Times New Roman"/>
          <w:i/>
        </w:rPr>
        <w:t>(указать необходимое количество экземпляров протоколов испытаний, наименование и количество предоставляемых стандартных образцов, реактивов</w:t>
      </w:r>
      <w:r w:rsidR="00D11AD7">
        <w:rPr>
          <w:rFonts w:ascii="Times New Roman" w:hAnsi="Times New Roman" w:cs="Times New Roman"/>
          <w:i/>
        </w:rPr>
        <w:t xml:space="preserve"> и др.</w:t>
      </w:r>
      <w:r w:rsidR="00666352">
        <w:rPr>
          <w:rFonts w:ascii="Times New Roman" w:hAnsi="Times New Roman" w:cs="Times New Roman"/>
          <w:i/>
        </w:rPr>
        <w:t>)</w:t>
      </w:r>
    </w:p>
    <w:p w14:paraId="7F1143CF" w14:textId="77777777" w:rsidR="00666352" w:rsidRDefault="00666352" w:rsidP="00666352">
      <w:pPr>
        <w:autoSpaceDE w:val="0"/>
        <w:autoSpaceDN w:val="0"/>
        <w:adjustRightInd w:val="0"/>
        <w:spacing w:after="0" w:line="240" w:lineRule="auto"/>
        <w:jc w:val="both"/>
        <w:rPr>
          <w:rFonts w:ascii="Times New Roman" w:hAnsi="Times New Roman" w:cs="Times New Roman"/>
        </w:rPr>
      </w:pPr>
    </w:p>
    <w:p w14:paraId="1CC681BC" w14:textId="0729B299" w:rsidR="003904BF" w:rsidRDefault="003904BF" w:rsidP="00DA72A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Заключение о соответствии объектов испытания </w:t>
      </w:r>
      <w:r w:rsidR="003067BD">
        <w:rPr>
          <w:rFonts w:ascii="Times New Roman" w:hAnsi="Times New Roman" w:cs="Times New Roman"/>
        </w:rPr>
        <w:t>требовани</w:t>
      </w:r>
      <w:r w:rsidR="00342760">
        <w:rPr>
          <w:rFonts w:ascii="Times New Roman" w:hAnsi="Times New Roman" w:cs="Times New Roman"/>
        </w:rPr>
        <w:t>ям</w:t>
      </w:r>
      <w:r w:rsidR="003067BD">
        <w:rPr>
          <w:rFonts w:ascii="Times New Roman" w:hAnsi="Times New Roman" w:cs="Times New Roman"/>
        </w:rPr>
        <w:t xml:space="preserve"> спецификации на лекарственное средство </w:t>
      </w:r>
      <w:r>
        <w:rPr>
          <w:rFonts w:ascii="Times New Roman" w:hAnsi="Times New Roman" w:cs="Times New Roman"/>
        </w:rPr>
        <w:t>требуется</w:t>
      </w:r>
      <w:r w:rsidR="003067BD">
        <w:rPr>
          <w:rFonts w:ascii="Times New Roman" w:hAnsi="Times New Roman" w:cs="Times New Roman"/>
        </w:rPr>
        <w:t xml:space="preserve">/не требуется </w:t>
      </w:r>
      <w:r w:rsidR="003067BD" w:rsidRPr="003067BD">
        <w:rPr>
          <w:rFonts w:ascii="Times New Roman" w:hAnsi="Times New Roman" w:cs="Times New Roman"/>
          <w:i/>
        </w:rPr>
        <w:t>(</w:t>
      </w:r>
      <w:r w:rsidR="003067BD">
        <w:rPr>
          <w:rFonts w:ascii="Times New Roman" w:hAnsi="Times New Roman" w:cs="Times New Roman"/>
          <w:i/>
        </w:rPr>
        <w:t>нужное подчеркнуть</w:t>
      </w:r>
      <w:r w:rsidR="003067BD" w:rsidRPr="003067BD">
        <w:rPr>
          <w:rFonts w:ascii="Times New Roman" w:hAnsi="Times New Roman" w:cs="Times New Roman"/>
          <w:i/>
        </w:rPr>
        <w:t>)</w:t>
      </w:r>
      <w:r>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3"/>
        <w:gridCol w:w="3639"/>
        <w:gridCol w:w="3736"/>
        <w:gridCol w:w="3552"/>
      </w:tblGrid>
      <w:tr w:rsidR="00D857CA" w14:paraId="79B914A2" w14:textId="77777777" w:rsidTr="00392ABC">
        <w:tc>
          <w:tcPr>
            <w:tcW w:w="3633" w:type="dxa"/>
            <w:vAlign w:val="center"/>
          </w:tcPr>
          <w:p w14:paraId="6FE11637" w14:textId="77777777" w:rsidR="0041157F" w:rsidRDefault="0041157F" w:rsidP="0041157F">
            <w:pPr>
              <w:autoSpaceDE w:val="0"/>
              <w:autoSpaceDN w:val="0"/>
              <w:adjustRightInd w:val="0"/>
              <w:jc w:val="center"/>
              <w:rPr>
                <w:rFonts w:ascii="Times New Roman" w:hAnsi="Times New Roman" w:cs="Times New Roman"/>
              </w:rPr>
            </w:pPr>
          </w:p>
          <w:p w14:paraId="291E3E95" w14:textId="77777777" w:rsidR="00266AA0" w:rsidRDefault="00266AA0" w:rsidP="0041157F">
            <w:pPr>
              <w:autoSpaceDE w:val="0"/>
              <w:autoSpaceDN w:val="0"/>
              <w:adjustRightInd w:val="0"/>
              <w:jc w:val="center"/>
              <w:rPr>
                <w:rFonts w:ascii="Times New Roman" w:hAnsi="Times New Roman" w:cs="Times New Roman"/>
              </w:rPr>
            </w:pPr>
            <w:r>
              <w:rPr>
                <w:rFonts w:ascii="Times New Roman" w:hAnsi="Times New Roman" w:cs="Times New Roman"/>
              </w:rPr>
              <w:t>______________________________</w:t>
            </w:r>
          </w:p>
          <w:p w14:paraId="0853A4B0" w14:textId="77777777" w:rsidR="00266AA0" w:rsidRDefault="00266AA0" w:rsidP="0041157F">
            <w:pPr>
              <w:autoSpaceDE w:val="0"/>
              <w:autoSpaceDN w:val="0"/>
              <w:adjustRightInd w:val="0"/>
              <w:jc w:val="center"/>
              <w:rPr>
                <w:rFonts w:ascii="Times New Roman" w:hAnsi="Times New Roman" w:cs="Times New Roman"/>
                <w:sz w:val="16"/>
                <w:szCs w:val="16"/>
              </w:rPr>
            </w:pPr>
            <w:r w:rsidRPr="00266AA0">
              <w:rPr>
                <w:rFonts w:ascii="Times New Roman" w:hAnsi="Times New Roman" w:cs="Times New Roman"/>
                <w:sz w:val="16"/>
                <w:szCs w:val="16"/>
              </w:rPr>
              <w:t>(</w:t>
            </w:r>
            <w:r>
              <w:rPr>
                <w:rFonts w:ascii="Times New Roman" w:hAnsi="Times New Roman" w:cs="Times New Roman"/>
                <w:sz w:val="16"/>
                <w:szCs w:val="16"/>
              </w:rPr>
              <w:t>должность ответственного лица</w:t>
            </w:r>
            <w:r w:rsidRPr="00266AA0">
              <w:rPr>
                <w:rFonts w:ascii="Times New Roman" w:hAnsi="Times New Roman" w:cs="Times New Roman"/>
                <w:sz w:val="16"/>
                <w:szCs w:val="16"/>
              </w:rPr>
              <w:t>)</w:t>
            </w:r>
          </w:p>
          <w:p w14:paraId="0BE19D27" w14:textId="77777777" w:rsidR="00B93F85" w:rsidRDefault="00B93F85" w:rsidP="0041157F">
            <w:pPr>
              <w:autoSpaceDE w:val="0"/>
              <w:autoSpaceDN w:val="0"/>
              <w:adjustRightInd w:val="0"/>
              <w:jc w:val="center"/>
              <w:rPr>
                <w:rFonts w:ascii="Times New Roman" w:hAnsi="Times New Roman" w:cs="Times New Roman"/>
                <w:sz w:val="16"/>
                <w:szCs w:val="16"/>
              </w:rPr>
            </w:pPr>
          </w:p>
          <w:p w14:paraId="695690E5" w14:textId="77777777" w:rsidR="00266AA0" w:rsidRDefault="00B93F85" w:rsidP="00E51645">
            <w:pPr>
              <w:autoSpaceDE w:val="0"/>
              <w:autoSpaceDN w:val="0"/>
              <w:adjustRightInd w:val="0"/>
              <w:jc w:val="center"/>
              <w:rPr>
                <w:rFonts w:ascii="Times New Roman" w:hAnsi="Times New Roman" w:cs="Times New Roman"/>
              </w:rPr>
            </w:pPr>
            <w:r w:rsidRPr="00B93F85">
              <w:rPr>
                <w:rFonts w:ascii="Times New Roman" w:hAnsi="Times New Roman" w:cs="Times New Roman"/>
                <w:sz w:val="16"/>
                <w:szCs w:val="16"/>
              </w:rPr>
              <w:t>М.П.</w:t>
            </w:r>
          </w:p>
        </w:tc>
        <w:tc>
          <w:tcPr>
            <w:tcW w:w="3639" w:type="dxa"/>
            <w:vAlign w:val="center"/>
          </w:tcPr>
          <w:p w14:paraId="39019615" w14:textId="77777777" w:rsidR="0041157F" w:rsidRDefault="00224DB6" w:rsidP="0041157F">
            <w:pPr>
              <w:autoSpaceDE w:val="0"/>
              <w:autoSpaceDN w:val="0"/>
              <w:adjustRightInd w:val="0"/>
              <w:jc w:val="center"/>
              <w:rPr>
                <w:rFonts w:ascii="Times New Roman" w:hAnsi="Times New Roman" w:cs="Times New Roman"/>
              </w:rPr>
            </w:pPr>
            <w:r>
              <w:rPr>
                <w:rFonts w:ascii="Times New Roman" w:hAnsi="Times New Roman" w:cs="Times New Roman"/>
              </w:rPr>
              <w:t>_______________________________</w:t>
            </w:r>
          </w:p>
          <w:p w14:paraId="0CE764E5" w14:textId="77777777" w:rsidR="00224DB6" w:rsidRPr="00224DB6" w:rsidRDefault="00224DB6" w:rsidP="0041157F">
            <w:pPr>
              <w:autoSpaceDE w:val="0"/>
              <w:autoSpaceDN w:val="0"/>
              <w:adjustRightInd w:val="0"/>
              <w:jc w:val="center"/>
              <w:rPr>
                <w:rFonts w:ascii="Times New Roman" w:hAnsi="Times New Roman" w:cs="Times New Roman"/>
                <w:sz w:val="16"/>
                <w:szCs w:val="16"/>
              </w:rPr>
            </w:pPr>
            <w:r w:rsidRPr="00224DB6">
              <w:rPr>
                <w:rFonts w:ascii="Times New Roman" w:hAnsi="Times New Roman" w:cs="Times New Roman"/>
                <w:sz w:val="16"/>
                <w:szCs w:val="16"/>
              </w:rPr>
              <w:t>(</w:t>
            </w:r>
            <w:r>
              <w:rPr>
                <w:rFonts w:ascii="Times New Roman" w:hAnsi="Times New Roman" w:cs="Times New Roman"/>
                <w:sz w:val="16"/>
                <w:szCs w:val="16"/>
              </w:rPr>
              <w:t>подпись</w:t>
            </w:r>
            <w:r w:rsidRPr="00224DB6">
              <w:rPr>
                <w:rFonts w:ascii="Times New Roman" w:hAnsi="Times New Roman" w:cs="Times New Roman"/>
                <w:sz w:val="16"/>
                <w:szCs w:val="16"/>
              </w:rPr>
              <w:t>)</w:t>
            </w:r>
          </w:p>
        </w:tc>
        <w:tc>
          <w:tcPr>
            <w:tcW w:w="3736" w:type="dxa"/>
            <w:vAlign w:val="center"/>
          </w:tcPr>
          <w:p w14:paraId="241660B0" w14:textId="77777777" w:rsidR="00266AA0" w:rsidRDefault="00224DB6" w:rsidP="0041157F">
            <w:pPr>
              <w:autoSpaceDE w:val="0"/>
              <w:autoSpaceDN w:val="0"/>
              <w:adjustRightInd w:val="0"/>
              <w:jc w:val="center"/>
              <w:rPr>
                <w:rFonts w:ascii="Times New Roman" w:hAnsi="Times New Roman" w:cs="Times New Roman"/>
              </w:rPr>
            </w:pPr>
            <w:r>
              <w:rPr>
                <w:rFonts w:ascii="Times New Roman" w:hAnsi="Times New Roman" w:cs="Times New Roman"/>
              </w:rPr>
              <w:t>________________________________</w:t>
            </w:r>
          </w:p>
          <w:p w14:paraId="0987FBF5" w14:textId="77777777" w:rsidR="00224DB6" w:rsidRPr="00224DB6" w:rsidRDefault="00224DB6" w:rsidP="0041157F">
            <w:pPr>
              <w:autoSpaceDE w:val="0"/>
              <w:autoSpaceDN w:val="0"/>
              <w:adjustRightInd w:val="0"/>
              <w:jc w:val="center"/>
              <w:rPr>
                <w:rFonts w:ascii="Times New Roman" w:hAnsi="Times New Roman" w:cs="Times New Roman"/>
                <w:sz w:val="16"/>
                <w:szCs w:val="16"/>
              </w:rPr>
            </w:pPr>
            <w:r w:rsidRPr="00224DB6">
              <w:rPr>
                <w:rFonts w:ascii="Times New Roman" w:hAnsi="Times New Roman" w:cs="Times New Roman"/>
                <w:sz w:val="16"/>
                <w:szCs w:val="16"/>
              </w:rPr>
              <w:t>(ФИО)</w:t>
            </w:r>
          </w:p>
        </w:tc>
        <w:tc>
          <w:tcPr>
            <w:tcW w:w="3552" w:type="dxa"/>
            <w:vAlign w:val="center"/>
          </w:tcPr>
          <w:p w14:paraId="40D9AC70" w14:textId="28CBB802" w:rsidR="00266AA0" w:rsidRDefault="00171C16" w:rsidP="005F0016">
            <w:pPr>
              <w:autoSpaceDE w:val="0"/>
              <w:autoSpaceDN w:val="0"/>
              <w:adjustRightInd w:val="0"/>
              <w:jc w:val="center"/>
              <w:rPr>
                <w:rFonts w:ascii="Times New Roman" w:hAnsi="Times New Roman" w:cs="Times New Roman"/>
              </w:rPr>
            </w:pPr>
            <w:r>
              <w:rPr>
                <w:rFonts w:ascii="Times New Roman" w:hAnsi="Times New Roman" w:cs="Times New Roman"/>
              </w:rPr>
              <w:t>«____» _________________ 20</w:t>
            </w:r>
            <w:r w:rsidR="005F0016">
              <w:rPr>
                <w:rFonts w:ascii="Times New Roman" w:hAnsi="Times New Roman" w:cs="Times New Roman"/>
              </w:rPr>
              <w:t>…</w:t>
            </w:r>
            <w:r>
              <w:rPr>
                <w:rFonts w:ascii="Times New Roman" w:hAnsi="Times New Roman" w:cs="Times New Roman"/>
              </w:rPr>
              <w:t>г.</w:t>
            </w:r>
          </w:p>
        </w:tc>
      </w:tr>
      <w:tr w:rsidR="0041157F" w14:paraId="096AE27A" w14:textId="77777777" w:rsidTr="00392ABC">
        <w:tc>
          <w:tcPr>
            <w:tcW w:w="3633" w:type="dxa"/>
            <w:vAlign w:val="center"/>
          </w:tcPr>
          <w:p w14:paraId="4C5983C9" w14:textId="77777777" w:rsidR="002F0EB7" w:rsidRDefault="002F0EB7" w:rsidP="0041157F">
            <w:pPr>
              <w:autoSpaceDE w:val="0"/>
              <w:autoSpaceDN w:val="0"/>
              <w:adjustRightInd w:val="0"/>
              <w:jc w:val="center"/>
              <w:rPr>
                <w:rFonts w:ascii="Times New Roman" w:hAnsi="Times New Roman" w:cs="Times New Roman"/>
              </w:rPr>
            </w:pPr>
          </w:p>
          <w:p w14:paraId="21219674" w14:textId="484A27C0" w:rsidR="0041157F" w:rsidRDefault="0041157F" w:rsidP="002008BC">
            <w:pPr>
              <w:autoSpaceDE w:val="0"/>
              <w:autoSpaceDN w:val="0"/>
              <w:adjustRightInd w:val="0"/>
              <w:rPr>
                <w:rFonts w:ascii="Times New Roman" w:hAnsi="Times New Roman" w:cs="Times New Roman"/>
              </w:rPr>
            </w:pPr>
            <w:r>
              <w:rPr>
                <w:rFonts w:ascii="Times New Roman" w:hAnsi="Times New Roman" w:cs="Times New Roman"/>
              </w:rPr>
              <w:t>Заявку</w:t>
            </w:r>
            <w:r w:rsidR="002008BC">
              <w:rPr>
                <w:rFonts w:ascii="Times New Roman" w:hAnsi="Times New Roman" w:cs="Times New Roman"/>
              </w:rPr>
              <w:t xml:space="preserve"> и объекты испытаний</w:t>
            </w:r>
            <w:r>
              <w:rPr>
                <w:rFonts w:ascii="Times New Roman" w:hAnsi="Times New Roman" w:cs="Times New Roman"/>
              </w:rPr>
              <w:t xml:space="preserve"> принял</w:t>
            </w:r>
            <w:r w:rsidR="002008BC">
              <w:rPr>
                <w:rFonts w:ascii="Times New Roman" w:hAnsi="Times New Roman" w:cs="Times New Roman"/>
              </w:rPr>
              <w:t>:</w:t>
            </w:r>
          </w:p>
        </w:tc>
        <w:tc>
          <w:tcPr>
            <w:tcW w:w="3639" w:type="dxa"/>
            <w:vAlign w:val="center"/>
          </w:tcPr>
          <w:p w14:paraId="2095B137" w14:textId="77777777" w:rsidR="002F0EB7" w:rsidRDefault="002F0EB7" w:rsidP="0041157F">
            <w:pPr>
              <w:autoSpaceDE w:val="0"/>
              <w:autoSpaceDN w:val="0"/>
              <w:adjustRightInd w:val="0"/>
              <w:jc w:val="center"/>
              <w:rPr>
                <w:rFonts w:ascii="Times New Roman" w:hAnsi="Times New Roman" w:cs="Times New Roman"/>
              </w:rPr>
            </w:pPr>
          </w:p>
          <w:p w14:paraId="29BC52FD" w14:textId="1C1754FB" w:rsidR="0041157F" w:rsidRDefault="0041157F" w:rsidP="0041157F">
            <w:pPr>
              <w:autoSpaceDE w:val="0"/>
              <w:autoSpaceDN w:val="0"/>
              <w:adjustRightInd w:val="0"/>
              <w:jc w:val="center"/>
              <w:rPr>
                <w:rFonts w:ascii="Times New Roman" w:hAnsi="Times New Roman" w:cs="Times New Roman"/>
              </w:rPr>
            </w:pPr>
          </w:p>
          <w:p w14:paraId="38C87CBE" w14:textId="77777777" w:rsidR="00E51645" w:rsidRPr="0041157F" w:rsidRDefault="00E51645" w:rsidP="0041157F">
            <w:pPr>
              <w:autoSpaceDE w:val="0"/>
              <w:autoSpaceDN w:val="0"/>
              <w:adjustRightInd w:val="0"/>
              <w:jc w:val="center"/>
              <w:rPr>
                <w:rFonts w:ascii="Times New Roman" w:hAnsi="Times New Roman" w:cs="Times New Roman"/>
                <w:sz w:val="16"/>
                <w:szCs w:val="16"/>
              </w:rPr>
            </w:pPr>
          </w:p>
        </w:tc>
        <w:tc>
          <w:tcPr>
            <w:tcW w:w="3736" w:type="dxa"/>
            <w:vAlign w:val="center"/>
          </w:tcPr>
          <w:p w14:paraId="7E664DC6" w14:textId="77777777" w:rsidR="0041157F" w:rsidRDefault="0041157F" w:rsidP="0041157F">
            <w:pPr>
              <w:autoSpaceDE w:val="0"/>
              <w:autoSpaceDN w:val="0"/>
              <w:adjustRightInd w:val="0"/>
              <w:jc w:val="center"/>
              <w:rPr>
                <w:rFonts w:ascii="Times New Roman" w:hAnsi="Times New Roman" w:cs="Times New Roman"/>
              </w:rPr>
            </w:pPr>
          </w:p>
        </w:tc>
        <w:tc>
          <w:tcPr>
            <w:tcW w:w="3552" w:type="dxa"/>
            <w:vAlign w:val="center"/>
          </w:tcPr>
          <w:p w14:paraId="35C2B372" w14:textId="77777777" w:rsidR="0041157F" w:rsidRDefault="0041157F" w:rsidP="0041157F">
            <w:pPr>
              <w:autoSpaceDE w:val="0"/>
              <w:autoSpaceDN w:val="0"/>
              <w:adjustRightInd w:val="0"/>
              <w:jc w:val="center"/>
              <w:rPr>
                <w:rFonts w:ascii="Times New Roman" w:hAnsi="Times New Roman" w:cs="Times New Roman"/>
              </w:rPr>
            </w:pPr>
          </w:p>
        </w:tc>
      </w:tr>
      <w:tr w:rsidR="00E51645" w14:paraId="01E63507" w14:textId="77777777" w:rsidTr="00392ABC">
        <w:tc>
          <w:tcPr>
            <w:tcW w:w="3633" w:type="dxa"/>
            <w:vAlign w:val="center"/>
          </w:tcPr>
          <w:p w14:paraId="647F0F6D" w14:textId="77777777" w:rsidR="00E51645" w:rsidRDefault="00E51645" w:rsidP="00E51645">
            <w:pPr>
              <w:autoSpaceDE w:val="0"/>
              <w:autoSpaceDN w:val="0"/>
              <w:adjustRightInd w:val="0"/>
              <w:jc w:val="center"/>
              <w:rPr>
                <w:rFonts w:ascii="Times New Roman" w:hAnsi="Times New Roman" w:cs="Times New Roman"/>
              </w:rPr>
            </w:pPr>
          </w:p>
          <w:p w14:paraId="797FAFC5" w14:textId="77777777" w:rsidR="00E51645" w:rsidRDefault="00E51645" w:rsidP="00E51645">
            <w:pPr>
              <w:autoSpaceDE w:val="0"/>
              <w:autoSpaceDN w:val="0"/>
              <w:adjustRightInd w:val="0"/>
              <w:jc w:val="center"/>
              <w:rPr>
                <w:rFonts w:ascii="Times New Roman" w:hAnsi="Times New Roman" w:cs="Times New Roman"/>
              </w:rPr>
            </w:pPr>
            <w:r>
              <w:rPr>
                <w:rFonts w:ascii="Times New Roman" w:hAnsi="Times New Roman" w:cs="Times New Roman"/>
              </w:rPr>
              <w:t>______________________________</w:t>
            </w:r>
          </w:p>
          <w:p w14:paraId="32871D57" w14:textId="77777777" w:rsidR="00E51645" w:rsidRDefault="00E51645" w:rsidP="00E51645">
            <w:pPr>
              <w:autoSpaceDE w:val="0"/>
              <w:autoSpaceDN w:val="0"/>
              <w:adjustRightInd w:val="0"/>
              <w:jc w:val="center"/>
              <w:rPr>
                <w:rFonts w:ascii="Times New Roman" w:hAnsi="Times New Roman" w:cs="Times New Roman"/>
                <w:sz w:val="16"/>
                <w:szCs w:val="16"/>
              </w:rPr>
            </w:pPr>
            <w:r w:rsidRPr="00266AA0">
              <w:rPr>
                <w:rFonts w:ascii="Times New Roman" w:hAnsi="Times New Roman" w:cs="Times New Roman"/>
                <w:sz w:val="16"/>
                <w:szCs w:val="16"/>
              </w:rPr>
              <w:t>(</w:t>
            </w:r>
            <w:r>
              <w:rPr>
                <w:rFonts w:ascii="Times New Roman" w:hAnsi="Times New Roman" w:cs="Times New Roman"/>
                <w:sz w:val="16"/>
                <w:szCs w:val="16"/>
              </w:rPr>
              <w:t>должность ответственного лица</w:t>
            </w:r>
            <w:r w:rsidRPr="00266AA0">
              <w:rPr>
                <w:rFonts w:ascii="Times New Roman" w:hAnsi="Times New Roman" w:cs="Times New Roman"/>
                <w:sz w:val="16"/>
                <w:szCs w:val="16"/>
              </w:rPr>
              <w:t>)</w:t>
            </w:r>
          </w:p>
          <w:p w14:paraId="047D675A" w14:textId="77777777" w:rsidR="00E51645" w:rsidRDefault="00E51645" w:rsidP="00E51645">
            <w:pPr>
              <w:autoSpaceDE w:val="0"/>
              <w:autoSpaceDN w:val="0"/>
              <w:adjustRightInd w:val="0"/>
              <w:jc w:val="center"/>
              <w:rPr>
                <w:rFonts w:ascii="Times New Roman" w:hAnsi="Times New Roman" w:cs="Times New Roman"/>
              </w:rPr>
            </w:pPr>
          </w:p>
        </w:tc>
        <w:tc>
          <w:tcPr>
            <w:tcW w:w="3639" w:type="dxa"/>
            <w:vAlign w:val="center"/>
          </w:tcPr>
          <w:p w14:paraId="59F2ABE1" w14:textId="77777777" w:rsidR="00E51645" w:rsidRDefault="00E51645" w:rsidP="00E51645">
            <w:pPr>
              <w:autoSpaceDE w:val="0"/>
              <w:autoSpaceDN w:val="0"/>
              <w:adjustRightInd w:val="0"/>
              <w:jc w:val="center"/>
              <w:rPr>
                <w:rFonts w:ascii="Times New Roman" w:hAnsi="Times New Roman" w:cs="Times New Roman"/>
              </w:rPr>
            </w:pPr>
            <w:r>
              <w:rPr>
                <w:rFonts w:ascii="Times New Roman" w:hAnsi="Times New Roman" w:cs="Times New Roman"/>
              </w:rPr>
              <w:t>_______________________________</w:t>
            </w:r>
          </w:p>
          <w:p w14:paraId="4DB8BBD1" w14:textId="77777777" w:rsidR="00E51645" w:rsidRPr="00224DB6" w:rsidRDefault="00E51645" w:rsidP="00E51645">
            <w:pPr>
              <w:autoSpaceDE w:val="0"/>
              <w:autoSpaceDN w:val="0"/>
              <w:adjustRightInd w:val="0"/>
              <w:jc w:val="center"/>
              <w:rPr>
                <w:rFonts w:ascii="Times New Roman" w:hAnsi="Times New Roman" w:cs="Times New Roman"/>
                <w:sz w:val="16"/>
                <w:szCs w:val="16"/>
              </w:rPr>
            </w:pPr>
            <w:r w:rsidRPr="00224DB6">
              <w:rPr>
                <w:rFonts w:ascii="Times New Roman" w:hAnsi="Times New Roman" w:cs="Times New Roman"/>
                <w:sz w:val="16"/>
                <w:szCs w:val="16"/>
              </w:rPr>
              <w:t>(</w:t>
            </w:r>
            <w:r>
              <w:rPr>
                <w:rFonts w:ascii="Times New Roman" w:hAnsi="Times New Roman" w:cs="Times New Roman"/>
                <w:sz w:val="16"/>
                <w:szCs w:val="16"/>
              </w:rPr>
              <w:t>подпись</w:t>
            </w:r>
            <w:r w:rsidRPr="00224DB6">
              <w:rPr>
                <w:rFonts w:ascii="Times New Roman" w:hAnsi="Times New Roman" w:cs="Times New Roman"/>
                <w:sz w:val="16"/>
                <w:szCs w:val="16"/>
              </w:rPr>
              <w:t>)</w:t>
            </w:r>
          </w:p>
        </w:tc>
        <w:tc>
          <w:tcPr>
            <w:tcW w:w="3736" w:type="dxa"/>
            <w:vAlign w:val="center"/>
          </w:tcPr>
          <w:p w14:paraId="430A1C0A" w14:textId="77777777" w:rsidR="00E51645" w:rsidRDefault="00E51645" w:rsidP="00E51645">
            <w:pPr>
              <w:autoSpaceDE w:val="0"/>
              <w:autoSpaceDN w:val="0"/>
              <w:adjustRightInd w:val="0"/>
              <w:jc w:val="center"/>
              <w:rPr>
                <w:rFonts w:ascii="Times New Roman" w:hAnsi="Times New Roman" w:cs="Times New Roman"/>
              </w:rPr>
            </w:pPr>
            <w:r>
              <w:rPr>
                <w:rFonts w:ascii="Times New Roman" w:hAnsi="Times New Roman" w:cs="Times New Roman"/>
              </w:rPr>
              <w:t>________________________________</w:t>
            </w:r>
          </w:p>
          <w:p w14:paraId="75E280AC" w14:textId="77777777" w:rsidR="00E51645" w:rsidRPr="00224DB6" w:rsidRDefault="00E51645" w:rsidP="00E51645">
            <w:pPr>
              <w:autoSpaceDE w:val="0"/>
              <w:autoSpaceDN w:val="0"/>
              <w:adjustRightInd w:val="0"/>
              <w:jc w:val="center"/>
              <w:rPr>
                <w:rFonts w:ascii="Times New Roman" w:hAnsi="Times New Roman" w:cs="Times New Roman"/>
                <w:sz w:val="16"/>
                <w:szCs w:val="16"/>
              </w:rPr>
            </w:pPr>
            <w:r w:rsidRPr="00224DB6">
              <w:rPr>
                <w:rFonts w:ascii="Times New Roman" w:hAnsi="Times New Roman" w:cs="Times New Roman"/>
                <w:sz w:val="16"/>
                <w:szCs w:val="16"/>
              </w:rPr>
              <w:t>(ФИО)</w:t>
            </w:r>
          </w:p>
        </w:tc>
        <w:tc>
          <w:tcPr>
            <w:tcW w:w="3552" w:type="dxa"/>
            <w:vAlign w:val="center"/>
          </w:tcPr>
          <w:p w14:paraId="0D6F4CE9" w14:textId="2C655D8C" w:rsidR="00E51645" w:rsidRDefault="00E51645" w:rsidP="005F0016">
            <w:pPr>
              <w:autoSpaceDE w:val="0"/>
              <w:autoSpaceDN w:val="0"/>
              <w:adjustRightInd w:val="0"/>
              <w:jc w:val="center"/>
              <w:rPr>
                <w:rFonts w:ascii="Times New Roman" w:hAnsi="Times New Roman" w:cs="Times New Roman"/>
              </w:rPr>
            </w:pPr>
            <w:r>
              <w:rPr>
                <w:rFonts w:ascii="Times New Roman" w:hAnsi="Times New Roman" w:cs="Times New Roman"/>
              </w:rPr>
              <w:t>«____» _________________ 20</w:t>
            </w:r>
            <w:r w:rsidR="005F0016">
              <w:rPr>
                <w:rFonts w:ascii="Times New Roman" w:hAnsi="Times New Roman" w:cs="Times New Roman"/>
              </w:rPr>
              <w:t>…</w:t>
            </w:r>
            <w:r>
              <w:rPr>
                <w:rFonts w:ascii="Times New Roman" w:hAnsi="Times New Roman" w:cs="Times New Roman"/>
              </w:rPr>
              <w:t xml:space="preserve"> г.</w:t>
            </w:r>
          </w:p>
        </w:tc>
      </w:tr>
    </w:tbl>
    <w:p w14:paraId="778D11BA" w14:textId="77777777" w:rsidR="002F0EB7" w:rsidRDefault="002F0EB7" w:rsidP="002F0EB7">
      <w:pPr>
        <w:autoSpaceDE w:val="0"/>
        <w:autoSpaceDN w:val="0"/>
        <w:adjustRightInd w:val="0"/>
        <w:spacing w:after="0" w:line="240" w:lineRule="auto"/>
        <w:rPr>
          <w:rFonts w:ascii="Times New Roman" w:hAnsi="Times New Roman" w:cs="Times New Roman"/>
        </w:rPr>
        <w:sectPr w:rsidR="002F0EB7" w:rsidSect="006C0D03">
          <w:pgSz w:w="16838" w:h="11906" w:orient="landscape"/>
          <w:pgMar w:top="1701" w:right="1134" w:bottom="850" w:left="1134" w:header="708" w:footer="708" w:gutter="0"/>
          <w:cols w:space="708"/>
          <w:docGrid w:linePitch="360"/>
        </w:sectPr>
      </w:pPr>
    </w:p>
    <w:p w14:paraId="79EDF1A6" w14:textId="77777777" w:rsidR="00266AA0" w:rsidRDefault="002F0EB7" w:rsidP="002F0EB7">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lastRenderedPageBreak/>
        <w:t>Приложение №2</w:t>
      </w:r>
    </w:p>
    <w:p w14:paraId="385C5F6C" w14:textId="28FD58A4" w:rsidR="00392ABC" w:rsidRPr="009830BB" w:rsidRDefault="00392ABC" w:rsidP="00392ABC">
      <w:pPr>
        <w:pStyle w:val="Default"/>
        <w:ind w:left="4678"/>
        <w:jc w:val="right"/>
        <w:rPr>
          <w:b/>
          <w:bCs/>
          <w:smallCaps/>
          <w:color w:val="000000" w:themeColor="text1"/>
        </w:rPr>
      </w:pPr>
      <w:r>
        <w:rPr>
          <w:color w:val="000000" w:themeColor="text1"/>
        </w:rPr>
        <w:t>к Договору №____ от «____» _______ 20</w:t>
      </w:r>
      <w:r w:rsidR="00D5626E">
        <w:rPr>
          <w:color w:val="000000" w:themeColor="text1"/>
        </w:rPr>
        <w:t>…</w:t>
      </w:r>
      <w:r>
        <w:rPr>
          <w:color w:val="000000" w:themeColor="text1"/>
        </w:rPr>
        <w:t xml:space="preserve"> г.</w:t>
      </w:r>
    </w:p>
    <w:p w14:paraId="4AC57E49" w14:textId="77777777" w:rsidR="00392ABC" w:rsidRDefault="00392ABC" w:rsidP="00392ABC">
      <w:pPr>
        <w:pStyle w:val="Default"/>
        <w:ind w:left="4678"/>
        <w:jc w:val="right"/>
        <w:rPr>
          <w:color w:val="000000" w:themeColor="text1"/>
        </w:rPr>
      </w:pPr>
      <w:r>
        <w:rPr>
          <w:color w:val="000000" w:themeColor="text1"/>
        </w:rPr>
        <w:t>возмездного оказания услуг на проведение испытаний</w:t>
      </w:r>
    </w:p>
    <w:p w14:paraId="158A9E60" w14:textId="77777777" w:rsidR="001A0AF9" w:rsidRPr="001A0AF9" w:rsidRDefault="001A0AF9" w:rsidP="001A0AF9">
      <w:pPr>
        <w:overflowPunct w:val="0"/>
        <w:autoSpaceDE w:val="0"/>
        <w:autoSpaceDN w:val="0"/>
        <w:adjustRightInd w:val="0"/>
        <w:spacing w:after="0" w:line="276" w:lineRule="auto"/>
        <w:ind w:firstLine="709"/>
        <w:jc w:val="center"/>
        <w:textAlignment w:val="baseline"/>
        <w:rPr>
          <w:rFonts w:ascii="Times New Roman" w:eastAsia="Times New Roman" w:hAnsi="Times New Roman" w:cs="Times New Roman"/>
          <w:sz w:val="24"/>
          <w:szCs w:val="24"/>
          <w:lang w:eastAsia="ru-RU"/>
        </w:rPr>
      </w:pPr>
    </w:p>
    <w:p w14:paraId="01EA72EA" w14:textId="77777777" w:rsidR="001A0AF9" w:rsidRPr="001A0AF9" w:rsidRDefault="001A0AF9" w:rsidP="001A0AF9">
      <w:pPr>
        <w:overflowPunct w:val="0"/>
        <w:autoSpaceDE w:val="0"/>
        <w:autoSpaceDN w:val="0"/>
        <w:adjustRightInd w:val="0"/>
        <w:spacing w:after="0" w:line="276" w:lineRule="auto"/>
        <w:ind w:firstLine="709"/>
        <w:jc w:val="center"/>
        <w:textAlignment w:val="baseline"/>
        <w:rPr>
          <w:rFonts w:ascii="Times New Roman" w:eastAsia="Times New Roman" w:hAnsi="Times New Roman" w:cs="Times New Roman"/>
          <w:sz w:val="24"/>
          <w:szCs w:val="24"/>
          <w:lang w:eastAsia="ru-RU"/>
        </w:rPr>
      </w:pPr>
    </w:p>
    <w:p w14:paraId="1A472AAA" w14:textId="77777777" w:rsidR="001A0AF9" w:rsidRPr="001A0AF9" w:rsidRDefault="001A0AF9" w:rsidP="001A0AF9">
      <w:pPr>
        <w:overflowPunct w:val="0"/>
        <w:autoSpaceDE w:val="0"/>
        <w:autoSpaceDN w:val="0"/>
        <w:adjustRightInd w:val="0"/>
        <w:spacing w:after="0" w:line="276" w:lineRule="auto"/>
        <w:ind w:firstLine="709"/>
        <w:jc w:val="center"/>
        <w:textAlignment w:val="baseline"/>
        <w:rPr>
          <w:rFonts w:ascii="Times New Roman" w:eastAsia="Times New Roman" w:hAnsi="Times New Roman" w:cs="Times New Roman"/>
          <w:sz w:val="24"/>
          <w:szCs w:val="24"/>
          <w:lang w:eastAsia="ru-RU"/>
        </w:rPr>
      </w:pPr>
      <w:r w:rsidRPr="001A0AF9">
        <w:rPr>
          <w:rFonts w:ascii="Times New Roman" w:eastAsia="Times New Roman" w:hAnsi="Times New Roman" w:cs="Times New Roman"/>
          <w:sz w:val="24"/>
          <w:szCs w:val="24"/>
          <w:lang w:eastAsia="ru-RU"/>
        </w:rPr>
        <w:t>Акт сдачи-приемки оказанных услуг и отчетных документов</w:t>
      </w:r>
    </w:p>
    <w:p w14:paraId="373C8351" w14:textId="77777777" w:rsidR="001A0AF9" w:rsidRPr="001A0AF9" w:rsidRDefault="001A0AF9" w:rsidP="001A0AF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A0AF9">
        <w:rPr>
          <w:rFonts w:ascii="Times New Roman" w:eastAsia="Times New Roman" w:hAnsi="Times New Roman" w:cs="Times New Roman"/>
          <w:sz w:val="24"/>
          <w:szCs w:val="20"/>
          <w:lang w:eastAsia="ru-RU"/>
        </w:rPr>
        <w:t>по Договору № … от …</w:t>
      </w:r>
    </w:p>
    <w:p w14:paraId="278696D0" w14:textId="77777777" w:rsidR="001A0AF9" w:rsidRPr="001A0AF9" w:rsidRDefault="001A0AF9" w:rsidP="001A0AF9">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0"/>
          <w:lang w:eastAsia="ru-RU"/>
        </w:rPr>
      </w:pPr>
    </w:p>
    <w:p w14:paraId="715481FA" w14:textId="221C23D0" w:rsidR="001A0AF9" w:rsidRPr="001A0AF9" w:rsidRDefault="001A0AF9" w:rsidP="001A0AF9">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0"/>
          <w:lang w:eastAsia="ru-RU"/>
        </w:rPr>
      </w:pPr>
      <w:r w:rsidRPr="001A0AF9">
        <w:rPr>
          <w:rFonts w:ascii="Times New Roman" w:eastAsia="Times New Roman" w:hAnsi="Times New Roman" w:cs="Times New Roman"/>
          <w:sz w:val="24"/>
          <w:szCs w:val="20"/>
          <w:lang w:eastAsia="ru-RU"/>
        </w:rPr>
        <w:t xml:space="preserve">п. </w:t>
      </w:r>
      <w:proofErr w:type="spellStart"/>
      <w:r w:rsidRPr="001A0AF9">
        <w:rPr>
          <w:rFonts w:ascii="Times New Roman" w:eastAsia="Times New Roman" w:hAnsi="Times New Roman" w:cs="Times New Roman"/>
          <w:sz w:val="24"/>
          <w:szCs w:val="20"/>
          <w:lang w:eastAsia="ru-RU"/>
        </w:rPr>
        <w:t>Вольгинский</w:t>
      </w:r>
      <w:proofErr w:type="spellEnd"/>
      <w:r w:rsidRPr="001A0AF9">
        <w:rPr>
          <w:rFonts w:ascii="Times New Roman" w:eastAsia="Times New Roman" w:hAnsi="Times New Roman" w:cs="Times New Roman"/>
          <w:sz w:val="24"/>
          <w:szCs w:val="20"/>
          <w:lang w:eastAsia="ru-RU"/>
        </w:rPr>
        <w:tab/>
      </w:r>
      <w:r w:rsidRPr="001A0AF9">
        <w:rPr>
          <w:rFonts w:ascii="Times New Roman" w:eastAsia="Times New Roman" w:hAnsi="Times New Roman" w:cs="Times New Roman"/>
          <w:sz w:val="24"/>
          <w:szCs w:val="20"/>
          <w:lang w:eastAsia="ru-RU"/>
        </w:rPr>
        <w:tab/>
      </w:r>
      <w:r w:rsidRPr="001A0AF9">
        <w:rPr>
          <w:rFonts w:ascii="Times New Roman" w:eastAsia="Times New Roman" w:hAnsi="Times New Roman" w:cs="Times New Roman"/>
          <w:sz w:val="24"/>
          <w:szCs w:val="20"/>
          <w:lang w:eastAsia="ru-RU"/>
        </w:rPr>
        <w:tab/>
      </w:r>
      <w:r w:rsidRPr="001A0AF9">
        <w:rPr>
          <w:rFonts w:ascii="Times New Roman" w:eastAsia="Times New Roman" w:hAnsi="Times New Roman" w:cs="Times New Roman"/>
          <w:sz w:val="24"/>
          <w:szCs w:val="20"/>
          <w:lang w:eastAsia="ru-RU"/>
        </w:rPr>
        <w:tab/>
      </w:r>
      <w:r w:rsidRPr="001A0AF9">
        <w:rPr>
          <w:rFonts w:ascii="Times New Roman" w:eastAsia="Times New Roman" w:hAnsi="Times New Roman" w:cs="Times New Roman"/>
          <w:sz w:val="24"/>
          <w:szCs w:val="20"/>
          <w:lang w:eastAsia="ru-RU"/>
        </w:rPr>
        <w:tab/>
      </w:r>
      <w:proofErr w:type="gramStart"/>
      <w:r w:rsidRPr="001A0AF9">
        <w:rPr>
          <w:rFonts w:ascii="Times New Roman" w:eastAsia="Times New Roman" w:hAnsi="Times New Roman" w:cs="Times New Roman"/>
          <w:sz w:val="24"/>
          <w:szCs w:val="20"/>
          <w:lang w:eastAsia="ru-RU"/>
        </w:rPr>
        <w:tab/>
        <w:t>«</w:t>
      </w:r>
      <w:proofErr w:type="gramEnd"/>
      <w:r w:rsidRPr="001A0AF9">
        <w:rPr>
          <w:rFonts w:ascii="Times New Roman" w:eastAsia="Times New Roman" w:hAnsi="Times New Roman" w:cs="Times New Roman"/>
          <w:sz w:val="24"/>
          <w:szCs w:val="20"/>
          <w:lang w:eastAsia="ru-RU"/>
        </w:rPr>
        <w:t>_</w:t>
      </w:r>
      <w:r w:rsidR="00580F98">
        <w:rPr>
          <w:rFonts w:ascii="Times New Roman" w:eastAsia="Times New Roman" w:hAnsi="Times New Roman" w:cs="Times New Roman"/>
          <w:sz w:val="24"/>
          <w:szCs w:val="20"/>
          <w:lang w:eastAsia="ru-RU"/>
        </w:rPr>
        <w:t>___</w:t>
      </w:r>
      <w:r w:rsidRPr="001A0AF9">
        <w:rPr>
          <w:rFonts w:ascii="Times New Roman" w:eastAsia="Times New Roman" w:hAnsi="Times New Roman" w:cs="Times New Roman"/>
          <w:sz w:val="24"/>
          <w:szCs w:val="20"/>
          <w:lang w:eastAsia="ru-RU"/>
        </w:rPr>
        <w:t>» _</w:t>
      </w:r>
      <w:r w:rsidR="00580F98">
        <w:rPr>
          <w:rFonts w:ascii="Times New Roman" w:eastAsia="Times New Roman" w:hAnsi="Times New Roman" w:cs="Times New Roman"/>
          <w:sz w:val="24"/>
          <w:szCs w:val="20"/>
          <w:lang w:eastAsia="ru-RU"/>
        </w:rPr>
        <w:t>___</w:t>
      </w:r>
      <w:r w:rsidR="00AA027D">
        <w:rPr>
          <w:rFonts w:ascii="Times New Roman" w:eastAsia="Times New Roman" w:hAnsi="Times New Roman" w:cs="Times New Roman"/>
          <w:sz w:val="24"/>
          <w:szCs w:val="20"/>
          <w:lang w:eastAsia="ru-RU"/>
        </w:rPr>
        <w:t>___</w:t>
      </w:r>
      <w:r w:rsidR="00580F98">
        <w:rPr>
          <w:rFonts w:ascii="Times New Roman" w:eastAsia="Times New Roman" w:hAnsi="Times New Roman" w:cs="Times New Roman"/>
          <w:sz w:val="24"/>
          <w:szCs w:val="20"/>
          <w:lang w:eastAsia="ru-RU"/>
        </w:rPr>
        <w:t>_</w:t>
      </w:r>
      <w:r w:rsidRPr="001A0AF9">
        <w:rPr>
          <w:rFonts w:ascii="Times New Roman" w:eastAsia="Times New Roman" w:hAnsi="Times New Roman" w:cs="Times New Roman"/>
          <w:sz w:val="24"/>
          <w:szCs w:val="20"/>
          <w:lang w:eastAsia="ru-RU"/>
        </w:rPr>
        <w:t>______ 20</w:t>
      </w:r>
      <w:r w:rsidR="00814028">
        <w:rPr>
          <w:rFonts w:ascii="Times New Roman" w:eastAsia="Times New Roman" w:hAnsi="Times New Roman" w:cs="Times New Roman"/>
          <w:sz w:val="24"/>
          <w:szCs w:val="20"/>
          <w:lang w:eastAsia="ru-RU"/>
        </w:rPr>
        <w:t>…</w:t>
      </w:r>
      <w:r w:rsidRPr="001A0AF9">
        <w:rPr>
          <w:rFonts w:ascii="Times New Roman" w:eastAsia="Times New Roman" w:hAnsi="Times New Roman" w:cs="Times New Roman"/>
          <w:sz w:val="24"/>
          <w:szCs w:val="20"/>
          <w:lang w:eastAsia="ru-RU"/>
        </w:rPr>
        <w:t xml:space="preserve"> г.</w:t>
      </w:r>
    </w:p>
    <w:p w14:paraId="520B3A8C" w14:textId="77777777" w:rsidR="001A0AF9" w:rsidRPr="001A0AF9" w:rsidRDefault="001A0AF9" w:rsidP="001A0AF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13D1E7E6" w14:textId="419FE897" w:rsidR="001A0AF9" w:rsidRPr="001A0AF9" w:rsidRDefault="001A0AF9" w:rsidP="001A0AF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lang w:eastAsia="ru-RU"/>
        </w:rPr>
      </w:pPr>
      <w:r w:rsidRPr="001A0AF9">
        <w:rPr>
          <w:rFonts w:ascii="Times New Roman" w:eastAsia="Times New Roman" w:hAnsi="Times New Roman" w:cs="Times New Roman"/>
          <w:sz w:val="24"/>
          <w:szCs w:val="20"/>
          <w:lang w:eastAsia="ru-RU"/>
        </w:rPr>
        <w:t xml:space="preserve">ООО «МБЦ «Генериум», именуемое в дальнейшем «Исполнитель», в лице генерального директора, действующего на основании Устава, с одной стороны, и </w:t>
      </w:r>
      <w:r w:rsidR="000E72B7" w:rsidRPr="00A2672B">
        <w:rPr>
          <w:color w:val="000000" w:themeColor="text1"/>
        </w:rPr>
        <w:t>_________</w:t>
      </w:r>
      <w:r w:rsidR="000E72B7">
        <w:rPr>
          <w:color w:val="000000" w:themeColor="text1"/>
        </w:rPr>
        <w:t>________</w:t>
      </w:r>
      <w:r w:rsidR="000E72B7" w:rsidRPr="00A2672B">
        <w:rPr>
          <w:color w:val="000000" w:themeColor="text1"/>
        </w:rPr>
        <w:t>____________________</w:t>
      </w:r>
      <w:r w:rsidR="00AA027D" w:rsidRPr="00AA027D">
        <w:rPr>
          <w:rFonts w:ascii="Times New Roman" w:eastAsia="Times New Roman" w:hAnsi="Times New Roman" w:cs="Times New Roman"/>
          <w:sz w:val="24"/>
          <w:szCs w:val="20"/>
          <w:lang w:eastAsia="ru-RU"/>
        </w:rPr>
        <w:t xml:space="preserve">именуемое в дальнейшем «Заказчик», в лице ____________________________________________________, действующего на основании ____________________________________________________, с другой стороны, </w:t>
      </w:r>
      <w:r w:rsidRPr="001A0AF9">
        <w:rPr>
          <w:rFonts w:ascii="Times New Roman" w:eastAsia="Times New Roman" w:hAnsi="Times New Roman" w:cs="Times New Roman"/>
          <w:sz w:val="24"/>
          <w:szCs w:val="20"/>
          <w:lang w:eastAsia="ru-RU"/>
        </w:rPr>
        <w:t>подписали настоящий Акт о нижеследующем:</w:t>
      </w:r>
    </w:p>
    <w:p w14:paraId="76BA30A1" w14:textId="77777777" w:rsidR="001A0AF9" w:rsidRPr="001A0AF9" w:rsidRDefault="001A0AF9" w:rsidP="001A0AF9">
      <w:pPr>
        <w:tabs>
          <w:tab w:val="num" w:pos="0"/>
          <w:tab w:val="left" w:pos="567"/>
        </w:tabs>
        <w:suppressAutoHyphens/>
        <w:autoSpaceDE w:val="0"/>
        <w:spacing w:after="0" w:line="240" w:lineRule="auto"/>
        <w:jc w:val="both"/>
        <w:rPr>
          <w:rFonts w:ascii="Arial" w:eastAsia="Times New Roman" w:hAnsi="Arial" w:cs="Arial"/>
          <w:sz w:val="24"/>
          <w:szCs w:val="24"/>
          <w:lang w:eastAsia="ar-SA"/>
        </w:rPr>
      </w:pPr>
    </w:p>
    <w:p w14:paraId="5FE874AA" w14:textId="2EAAB103" w:rsidR="001A0AF9" w:rsidRPr="001A0AF9" w:rsidRDefault="001A0AF9" w:rsidP="001A0AF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A0AF9">
        <w:rPr>
          <w:rFonts w:ascii="Times New Roman" w:eastAsia="Times New Roman" w:hAnsi="Times New Roman" w:cs="Times New Roman"/>
          <w:sz w:val="24"/>
          <w:szCs w:val="20"/>
          <w:lang w:eastAsia="ru-RU"/>
        </w:rPr>
        <w:t>1. Исполнителем</w:t>
      </w:r>
      <w:r w:rsidR="00D85B03">
        <w:rPr>
          <w:rFonts w:ascii="Times New Roman" w:eastAsia="Times New Roman" w:hAnsi="Times New Roman" w:cs="Times New Roman"/>
          <w:sz w:val="24"/>
          <w:szCs w:val="20"/>
          <w:lang w:eastAsia="ru-RU"/>
        </w:rPr>
        <w:t xml:space="preserve"> </w:t>
      </w:r>
      <w:r w:rsidRPr="001A0AF9">
        <w:rPr>
          <w:rFonts w:ascii="Times New Roman" w:eastAsia="Times New Roman" w:hAnsi="Times New Roman" w:cs="Times New Roman"/>
          <w:sz w:val="24"/>
          <w:szCs w:val="20"/>
          <w:lang w:eastAsia="ru-RU"/>
        </w:rPr>
        <w:t>оказаны услуги</w:t>
      </w:r>
      <w:r w:rsidR="00D85B03" w:rsidRPr="00D85B03">
        <w:rPr>
          <w:rFonts w:ascii="Times New Roman" w:eastAsia="Times New Roman" w:hAnsi="Times New Roman" w:cs="Times New Roman"/>
          <w:sz w:val="24"/>
          <w:szCs w:val="20"/>
          <w:lang w:eastAsia="ru-RU"/>
        </w:rPr>
        <w:t xml:space="preserve"> </w:t>
      </w:r>
      <w:r w:rsidR="00D85B03" w:rsidRPr="001A0AF9">
        <w:rPr>
          <w:rFonts w:ascii="Times New Roman" w:eastAsia="Times New Roman" w:hAnsi="Times New Roman" w:cs="Times New Roman"/>
          <w:sz w:val="24"/>
          <w:szCs w:val="20"/>
          <w:lang w:eastAsia="ru-RU"/>
        </w:rPr>
        <w:t>Заказчику</w:t>
      </w:r>
      <w:r w:rsidRPr="001A0AF9">
        <w:rPr>
          <w:rFonts w:ascii="Times New Roman" w:eastAsia="Times New Roman" w:hAnsi="Times New Roman" w:cs="Times New Roman"/>
          <w:sz w:val="24"/>
          <w:szCs w:val="20"/>
          <w:lang w:eastAsia="ru-RU"/>
        </w:rPr>
        <w:t xml:space="preserve">, предусмотренные Договором № … от … </w:t>
      </w:r>
      <w:r w:rsidRPr="001A0AF9">
        <w:rPr>
          <w:rFonts w:ascii="Times New Roman" w:eastAsia="Times New Roman" w:hAnsi="Times New Roman" w:cs="Times New Roman"/>
          <w:snapToGrid w:val="0"/>
          <w:sz w:val="24"/>
          <w:szCs w:val="20"/>
          <w:lang w:eastAsia="ru-RU"/>
        </w:rPr>
        <w:t xml:space="preserve">по </w:t>
      </w:r>
      <w:r w:rsidRPr="001A0AF9">
        <w:rPr>
          <w:rFonts w:ascii="Times New Roman" w:eastAsia="Times New Roman" w:hAnsi="Times New Roman" w:cs="Times New Roman"/>
          <w:sz w:val="24"/>
          <w:szCs w:val="20"/>
          <w:lang w:eastAsia="ru-RU"/>
        </w:rPr>
        <w:t xml:space="preserve">проведению испытаний образцов лекарственных средств </w:t>
      </w:r>
      <w:r w:rsidR="0049583F">
        <w:rPr>
          <w:rFonts w:ascii="Times New Roman" w:eastAsia="Times New Roman" w:hAnsi="Times New Roman" w:cs="Times New Roman"/>
          <w:sz w:val="24"/>
          <w:szCs w:val="20"/>
          <w:lang w:eastAsia="ru-RU"/>
        </w:rPr>
        <w:t>по заявке №… от…</w:t>
      </w:r>
      <w:r w:rsidRPr="001A0AF9">
        <w:rPr>
          <w:rFonts w:ascii="Times New Roman" w:eastAsia="Times New Roman" w:hAnsi="Times New Roman" w:cs="Times New Roman"/>
          <w:sz w:val="24"/>
          <w:szCs w:val="20"/>
          <w:lang w:eastAsia="ru-RU"/>
        </w:rPr>
        <w:t>, в подтверждение чего представлены следующие письменные документы:</w:t>
      </w:r>
    </w:p>
    <w:p w14:paraId="73D0986A" w14:textId="5DD8E9F4" w:rsidR="001A0AF9" w:rsidRPr="001A0AF9" w:rsidRDefault="001A0AF9" w:rsidP="001A0AF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A0AF9">
        <w:rPr>
          <w:rFonts w:ascii="Times New Roman" w:eastAsia="Times New Roman" w:hAnsi="Times New Roman" w:cs="Times New Roman"/>
          <w:sz w:val="24"/>
          <w:szCs w:val="20"/>
          <w:lang w:eastAsia="ru-RU"/>
        </w:rPr>
        <w:t xml:space="preserve">- Протокол испытаний по форме </w:t>
      </w:r>
      <w:r w:rsidR="00C0236A">
        <w:rPr>
          <w:rFonts w:ascii="Times New Roman" w:eastAsia="Times New Roman" w:hAnsi="Times New Roman" w:cs="Times New Roman"/>
          <w:sz w:val="24"/>
          <w:szCs w:val="20"/>
          <w:lang w:eastAsia="ru-RU"/>
        </w:rPr>
        <w:t>Исполнителя на … листах, в …</w:t>
      </w:r>
      <w:r w:rsidR="005F0016">
        <w:rPr>
          <w:rFonts w:ascii="Times New Roman" w:eastAsia="Times New Roman" w:hAnsi="Times New Roman" w:cs="Times New Roman"/>
          <w:sz w:val="24"/>
          <w:szCs w:val="20"/>
          <w:lang w:eastAsia="ru-RU"/>
        </w:rPr>
        <w:t xml:space="preserve"> </w:t>
      </w:r>
      <w:r w:rsidR="00A31D30">
        <w:rPr>
          <w:rFonts w:ascii="Times New Roman" w:eastAsia="Times New Roman" w:hAnsi="Times New Roman" w:cs="Times New Roman"/>
          <w:sz w:val="24"/>
          <w:szCs w:val="20"/>
          <w:lang w:eastAsia="ru-RU"/>
        </w:rPr>
        <w:t>экземплярах</w:t>
      </w:r>
    </w:p>
    <w:p w14:paraId="2474019C" w14:textId="77777777" w:rsidR="001A0AF9" w:rsidRPr="001A0AF9" w:rsidRDefault="001A0AF9" w:rsidP="001A0AF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4"/>
          <w:szCs w:val="20"/>
          <w:lang w:eastAsia="ru-RU"/>
        </w:rPr>
      </w:pPr>
    </w:p>
    <w:p w14:paraId="116E951E" w14:textId="77777777" w:rsidR="001A0AF9" w:rsidRPr="001A0AF9" w:rsidRDefault="001A0AF9" w:rsidP="001A0AF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A0AF9">
        <w:rPr>
          <w:rFonts w:ascii="Times New Roman" w:eastAsia="Times New Roman" w:hAnsi="Times New Roman" w:cs="Times New Roman"/>
          <w:sz w:val="24"/>
          <w:szCs w:val="20"/>
          <w:lang w:eastAsia="ru-RU"/>
        </w:rPr>
        <w:t>2. Услуги, указанные в п.1 настоящего Акта, оказаны полностью и удовлетворяют требованиям Договора.</w:t>
      </w:r>
    </w:p>
    <w:p w14:paraId="5A5B5266" w14:textId="77777777" w:rsidR="001A0AF9" w:rsidRPr="001A0AF9" w:rsidRDefault="001A0AF9" w:rsidP="001A0AF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7C74FD3A" w14:textId="2F429FE0" w:rsidR="001A0AF9" w:rsidRPr="001A0AF9" w:rsidRDefault="001A0AF9" w:rsidP="001A0AF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A0AF9">
        <w:rPr>
          <w:rFonts w:ascii="Times New Roman" w:eastAsia="Times New Roman" w:hAnsi="Times New Roman" w:cs="Times New Roman"/>
          <w:sz w:val="24"/>
          <w:szCs w:val="20"/>
          <w:lang w:eastAsia="ru-RU"/>
        </w:rPr>
        <w:t>3. Услуги оказаны Исполнителем за вознаграждение в размере … (…) рублей 00 копеек</w:t>
      </w:r>
      <w:r w:rsidR="002442CF">
        <w:rPr>
          <w:rFonts w:ascii="Times New Roman" w:eastAsia="Times New Roman" w:hAnsi="Times New Roman" w:cs="Times New Roman"/>
          <w:sz w:val="24"/>
          <w:szCs w:val="20"/>
          <w:lang w:eastAsia="ru-RU"/>
        </w:rPr>
        <w:t>.</w:t>
      </w:r>
    </w:p>
    <w:p w14:paraId="2F2382AC" w14:textId="77777777" w:rsidR="001A0AF9" w:rsidRPr="001A0AF9" w:rsidRDefault="001A0AF9" w:rsidP="001A0AF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0058C9D8" w14:textId="77777777" w:rsidR="001A0AF9" w:rsidRPr="001A0AF9" w:rsidRDefault="001A0AF9" w:rsidP="001A0AF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A0AF9">
        <w:rPr>
          <w:rFonts w:ascii="Times New Roman" w:eastAsia="Times New Roman" w:hAnsi="Times New Roman" w:cs="Times New Roman"/>
          <w:sz w:val="24"/>
          <w:szCs w:val="20"/>
          <w:lang w:eastAsia="ru-RU"/>
        </w:rPr>
        <w:t>4. По оказанным услугам Заказчик не имеет претензий к Исполнителю.</w:t>
      </w:r>
    </w:p>
    <w:p w14:paraId="69441046" w14:textId="77777777" w:rsidR="001A0AF9" w:rsidRPr="001A0AF9" w:rsidRDefault="001A0AF9" w:rsidP="001A0AF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73313F18" w14:textId="77777777" w:rsidR="001A0AF9" w:rsidRPr="001A0AF9" w:rsidRDefault="001A0AF9" w:rsidP="001A0AF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A0AF9">
        <w:rPr>
          <w:rFonts w:ascii="Times New Roman" w:eastAsia="Times New Roman" w:hAnsi="Times New Roman" w:cs="Times New Roman"/>
          <w:sz w:val="24"/>
          <w:szCs w:val="20"/>
          <w:lang w:eastAsia="ru-RU"/>
        </w:rPr>
        <w:t>5. Настоящий Акт составлен в двух экземплярах, по одному для каждой из сторон.</w:t>
      </w:r>
    </w:p>
    <w:p w14:paraId="434E7900" w14:textId="70282A43" w:rsidR="001A0AF9" w:rsidRPr="001A0AF9" w:rsidRDefault="001A0AF9" w:rsidP="001A0AF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3484C373" w14:textId="77777777" w:rsidR="001A0AF9" w:rsidRPr="001A0AF9" w:rsidRDefault="001A0AF9" w:rsidP="001A0AF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tbl>
      <w:tblPr>
        <w:tblW w:w="10534" w:type="dxa"/>
        <w:tblLayout w:type="fixed"/>
        <w:tblLook w:val="0000" w:firstRow="0" w:lastRow="0" w:firstColumn="0" w:lastColumn="0" w:noHBand="0" w:noVBand="0"/>
      </w:tblPr>
      <w:tblGrid>
        <w:gridCol w:w="5267"/>
        <w:gridCol w:w="5267"/>
      </w:tblGrid>
      <w:tr w:rsidR="001A0AF9" w:rsidRPr="001A0AF9" w14:paraId="38429EFB" w14:textId="77777777" w:rsidTr="00470F59">
        <w:trPr>
          <w:trHeight w:val="279"/>
        </w:trPr>
        <w:tc>
          <w:tcPr>
            <w:tcW w:w="5267" w:type="dxa"/>
          </w:tcPr>
          <w:p w14:paraId="644AF36F" w14:textId="77777777" w:rsidR="001A0AF9" w:rsidRPr="001A0AF9" w:rsidRDefault="001A0AF9" w:rsidP="001A0AF9">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1A0AF9">
              <w:rPr>
                <w:rFonts w:ascii="Times New Roman" w:eastAsia="Times New Roman" w:hAnsi="Times New Roman" w:cs="Times New Roman"/>
                <w:b/>
                <w:sz w:val="24"/>
                <w:szCs w:val="24"/>
                <w:lang w:eastAsia="ru-RU"/>
              </w:rPr>
              <w:t>Исполнитель</w:t>
            </w:r>
          </w:p>
        </w:tc>
        <w:tc>
          <w:tcPr>
            <w:tcW w:w="5267" w:type="dxa"/>
          </w:tcPr>
          <w:p w14:paraId="2A69CF4E" w14:textId="77777777" w:rsidR="001A0AF9" w:rsidRPr="001A0AF9" w:rsidRDefault="001A0AF9" w:rsidP="001A0AF9">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1A0AF9">
              <w:rPr>
                <w:rFonts w:ascii="Times New Roman" w:eastAsia="Times New Roman" w:hAnsi="Times New Roman" w:cs="Times New Roman"/>
                <w:b/>
                <w:sz w:val="24"/>
                <w:szCs w:val="24"/>
                <w:lang w:eastAsia="ru-RU"/>
              </w:rPr>
              <w:t>Заказчик</w:t>
            </w:r>
          </w:p>
        </w:tc>
      </w:tr>
      <w:tr w:rsidR="001A0AF9" w:rsidRPr="001A0AF9" w14:paraId="41CEB296" w14:textId="77777777" w:rsidTr="00470F59">
        <w:trPr>
          <w:trHeight w:val="1720"/>
        </w:trPr>
        <w:tc>
          <w:tcPr>
            <w:tcW w:w="5267" w:type="dxa"/>
          </w:tcPr>
          <w:p w14:paraId="6ED9CD23" w14:textId="77777777" w:rsidR="007359E6" w:rsidRPr="007359E6" w:rsidRDefault="007359E6" w:rsidP="007359E6">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7359E6">
              <w:rPr>
                <w:rFonts w:ascii="Times New Roman" w:eastAsia="Times New Roman" w:hAnsi="Times New Roman" w:cs="Times New Roman"/>
                <w:sz w:val="24"/>
                <w:szCs w:val="24"/>
                <w:lang w:eastAsia="ru-RU"/>
              </w:rPr>
              <w:t>Генеральный директор</w:t>
            </w:r>
          </w:p>
          <w:p w14:paraId="349F9C45" w14:textId="08AF7BF6" w:rsidR="007359E6" w:rsidRPr="007359E6" w:rsidRDefault="00814028" w:rsidP="007359E6">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«МБЦ «Генериум»</w:t>
            </w:r>
          </w:p>
          <w:p w14:paraId="6A3AD3E9" w14:textId="77777777" w:rsidR="004E44DA" w:rsidRDefault="004E44DA" w:rsidP="001A0AF9">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p>
          <w:p w14:paraId="6DE09178" w14:textId="77777777" w:rsidR="004E44DA" w:rsidRDefault="004E44DA" w:rsidP="001A0AF9">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p>
          <w:p w14:paraId="5DC0050D" w14:textId="77777777" w:rsidR="00347313" w:rsidRDefault="00347313" w:rsidP="001A0AF9">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p>
          <w:p w14:paraId="5B39A426" w14:textId="0A242229" w:rsidR="001A0AF9" w:rsidRPr="001A0AF9" w:rsidRDefault="001A0AF9" w:rsidP="005F0016">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1A0AF9">
              <w:rPr>
                <w:rFonts w:ascii="Times New Roman" w:eastAsia="Times New Roman" w:hAnsi="Times New Roman" w:cs="Times New Roman"/>
                <w:sz w:val="24"/>
                <w:szCs w:val="24"/>
                <w:u w:val="single"/>
                <w:lang w:eastAsia="ru-RU"/>
              </w:rPr>
              <w:tab/>
            </w:r>
            <w:r w:rsidRPr="001A0AF9">
              <w:rPr>
                <w:rFonts w:ascii="Times New Roman" w:eastAsia="Times New Roman" w:hAnsi="Times New Roman" w:cs="Times New Roman"/>
                <w:sz w:val="24"/>
                <w:szCs w:val="24"/>
                <w:u w:val="single"/>
                <w:lang w:eastAsia="ru-RU"/>
              </w:rPr>
              <w:tab/>
            </w:r>
            <w:r w:rsidRPr="001A0AF9">
              <w:rPr>
                <w:rFonts w:ascii="Times New Roman" w:eastAsia="Times New Roman" w:hAnsi="Times New Roman" w:cs="Times New Roman"/>
                <w:sz w:val="24"/>
                <w:szCs w:val="24"/>
                <w:u w:val="single"/>
                <w:lang w:eastAsia="ru-RU"/>
              </w:rPr>
              <w:tab/>
            </w:r>
            <w:r w:rsidRPr="001A0AF9">
              <w:rPr>
                <w:rFonts w:ascii="Times New Roman" w:eastAsia="Times New Roman" w:hAnsi="Times New Roman" w:cs="Times New Roman"/>
                <w:sz w:val="24"/>
                <w:szCs w:val="24"/>
                <w:u w:val="single"/>
                <w:lang w:eastAsia="ru-RU"/>
              </w:rPr>
              <w:tab/>
            </w:r>
            <w:r w:rsidRPr="001A0AF9">
              <w:rPr>
                <w:rFonts w:ascii="Times New Roman" w:eastAsia="Times New Roman" w:hAnsi="Times New Roman" w:cs="Times New Roman"/>
                <w:sz w:val="24"/>
                <w:szCs w:val="24"/>
                <w:lang w:eastAsia="ru-RU"/>
              </w:rPr>
              <w:t xml:space="preserve"> </w:t>
            </w:r>
            <w:r w:rsidR="004369A4">
              <w:rPr>
                <w:rFonts w:ascii="Times New Roman" w:eastAsia="Times New Roman" w:hAnsi="Times New Roman" w:cs="Times New Roman"/>
                <w:sz w:val="24"/>
                <w:szCs w:val="24"/>
                <w:lang w:eastAsia="ru-RU"/>
              </w:rPr>
              <w:t>Хамитов Р.А.</w:t>
            </w:r>
          </w:p>
        </w:tc>
        <w:tc>
          <w:tcPr>
            <w:tcW w:w="5267" w:type="dxa"/>
          </w:tcPr>
          <w:p w14:paraId="3EE1EBB2" w14:textId="77777777" w:rsidR="007359E6" w:rsidRDefault="007359E6" w:rsidP="001A0AF9">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p>
          <w:p w14:paraId="1594DC6A" w14:textId="77777777" w:rsidR="00F651E9" w:rsidRDefault="00F651E9" w:rsidP="001A0AF9">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p>
          <w:p w14:paraId="0AD87D1E" w14:textId="77777777" w:rsidR="00F651E9" w:rsidRDefault="00F651E9" w:rsidP="001A0AF9">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p>
          <w:p w14:paraId="7C1BE4E6" w14:textId="77777777" w:rsidR="004E44DA" w:rsidRDefault="004E44DA" w:rsidP="001A0AF9">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p>
          <w:p w14:paraId="55295892" w14:textId="77777777" w:rsidR="004E44DA" w:rsidRPr="001A0AF9" w:rsidRDefault="004E44DA" w:rsidP="001A0AF9">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p>
          <w:p w14:paraId="2E37AD2F" w14:textId="5122542B" w:rsidR="001A0AF9" w:rsidRPr="001A0AF9" w:rsidRDefault="001A0AF9" w:rsidP="001A0AF9">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1A0AF9">
              <w:rPr>
                <w:rFonts w:ascii="Times New Roman" w:eastAsia="Times New Roman" w:hAnsi="Times New Roman" w:cs="Times New Roman"/>
                <w:sz w:val="24"/>
                <w:szCs w:val="24"/>
                <w:u w:val="single"/>
                <w:lang w:eastAsia="ru-RU"/>
              </w:rPr>
              <w:tab/>
            </w:r>
            <w:r w:rsidRPr="001A0AF9">
              <w:rPr>
                <w:rFonts w:ascii="Times New Roman" w:eastAsia="Times New Roman" w:hAnsi="Times New Roman" w:cs="Times New Roman"/>
                <w:sz w:val="24"/>
                <w:szCs w:val="24"/>
                <w:u w:val="single"/>
                <w:lang w:eastAsia="ru-RU"/>
              </w:rPr>
              <w:tab/>
            </w:r>
            <w:r w:rsidRPr="001A0AF9">
              <w:rPr>
                <w:rFonts w:ascii="Times New Roman" w:eastAsia="Times New Roman" w:hAnsi="Times New Roman" w:cs="Times New Roman"/>
                <w:sz w:val="24"/>
                <w:szCs w:val="24"/>
                <w:u w:val="single"/>
                <w:lang w:eastAsia="ru-RU"/>
              </w:rPr>
              <w:tab/>
            </w:r>
            <w:r w:rsidRPr="001A0AF9">
              <w:rPr>
                <w:rFonts w:ascii="Times New Roman" w:eastAsia="Times New Roman" w:hAnsi="Times New Roman" w:cs="Times New Roman"/>
                <w:sz w:val="24"/>
                <w:szCs w:val="24"/>
                <w:u w:val="single"/>
                <w:lang w:eastAsia="ru-RU"/>
              </w:rPr>
              <w:tab/>
            </w:r>
            <w:r w:rsidR="00F651E9">
              <w:rPr>
                <w:rFonts w:ascii="Times New Roman" w:eastAsia="Times New Roman" w:hAnsi="Times New Roman" w:cs="Times New Roman"/>
                <w:sz w:val="24"/>
                <w:szCs w:val="24"/>
                <w:lang w:eastAsia="ru-RU"/>
              </w:rPr>
              <w:t>Фамилия И.О.</w:t>
            </w:r>
          </w:p>
          <w:p w14:paraId="28FBBD3E" w14:textId="77777777" w:rsidR="001A0AF9" w:rsidRPr="001A0AF9" w:rsidRDefault="001A0AF9" w:rsidP="001A0AF9">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p>
          <w:p w14:paraId="5C97ACD8" w14:textId="77777777" w:rsidR="001A0AF9" w:rsidRPr="001A0AF9" w:rsidRDefault="001A0AF9" w:rsidP="001A0AF9">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p>
        </w:tc>
      </w:tr>
      <w:tr w:rsidR="001A0AF9" w:rsidRPr="001A0AF9" w14:paraId="2156447B" w14:textId="77777777" w:rsidTr="00470F59">
        <w:trPr>
          <w:trHeight w:val="475"/>
        </w:trPr>
        <w:tc>
          <w:tcPr>
            <w:tcW w:w="5267" w:type="dxa"/>
          </w:tcPr>
          <w:p w14:paraId="31A5EF59" w14:textId="77777777" w:rsidR="001A0AF9" w:rsidRPr="001A0AF9" w:rsidRDefault="001A0AF9" w:rsidP="001A0AF9">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p>
        </w:tc>
        <w:tc>
          <w:tcPr>
            <w:tcW w:w="5267" w:type="dxa"/>
          </w:tcPr>
          <w:p w14:paraId="45DBEE6A" w14:textId="77777777" w:rsidR="001A0AF9" w:rsidRPr="001A0AF9" w:rsidRDefault="001A0AF9" w:rsidP="001A0AF9">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p>
        </w:tc>
      </w:tr>
      <w:tr w:rsidR="001A0AF9" w:rsidRPr="001A0AF9" w14:paraId="1DB09069" w14:textId="77777777" w:rsidTr="00470F59">
        <w:trPr>
          <w:trHeight w:val="1720"/>
        </w:trPr>
        <w:tc>
          <w:tcPr>
            <w:tcW w:w="5267" w:type="dxa"/>
          </w:tcPr>
          <w:p w14:paraId="058DF2B6" w14:textId="77777777" w:rsidR="001A0AF9" w:rsidRPr="001A0AF9" w:rsidRDefault="001A0AF9" w:rsidP="001A0AF9">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p>
        </w:tc>
        <w:tc>
          <w:tcPr>
            <w:tcW w:w="5267" w:type="dxa"/>
          </w:tcPr>
          <w:p w14:paraId="31A4E34B" w14:textId="77777777" w:rsidR="001A0AF9" w:rsidRPr="001A0AF9" w:rsidRDefault="001A0AF9" w:rsidP="001A0AF9">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p>
        </w:tc>
      </w:tr>
    </w:tbl>
    <w:p w14:paraId="01976743" w14:textId="77777777" w:rsidR="0049583F" w:rsidRDefault="0049583F" w:rsidP="00E82FBF">
      <w:pPr>
        <w:autoSpaceDE w:val="0"/>
        <w:autoSpaceDN w:val="0"/>
        <w:adjustRightInd w:val="0"/>
        <w:spacing w:after="0" w:line="240" w:lineRule="auto"/>
        <w:jc w:val="right"/>
        <w:rPr>
          <w:rFonts w:ascii="Times New Roman" w:hAnsi="Times New Roman" w:cs="Times New Roman"/>
        </w:rPr>
      </w:pPr>
    </w:p>
    <w:p w14:paraId="61DA99D1" w14:textId="77777777" w:rsidR="002442CF" w:rsidRDefault="002442CF" w:rsidP="00E82FBF">
      <w:pPr>
        <w:autoSpaceDE w:val="0"/>
        <w:autoSpaceDN w:val="0"/>
        <w:adjustRightInd w:val="0"/>
        <w:spacing w:after="0" w:line="240" w:lineRule="auto"/>
        <w:jc w:val="right"/>
        <w:rPr>
          <w:rFonts w:ascii="Times New Roman" w:hAnsi="Times New Roman" w:cs="Times New Roman"/>
        </w:rPr>
      </w:pPr>
    </w:p>
    <w:p w14:paraId="1E96C6B4" w14:textId="1931C6EA" w:rsidR="00E82FBF" w:rsidRDefault="00E82FBF" w:rsidP="00E82FBF">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Приложение №</w:t>
      </w:r>
      <w:r w:rsidR="008D5107">
        <w:rPr>
          <w:rFonts w:ascii="Times New Roman" w:hAnsi="Times New Roman" w:cs="Times New Roman"/>
        </w:rPr>
        <w:t>3</w:t>
      </w:r>
    </w:p>
    <w:p w14:paraId="19519C11" w14:textId="2754088E" w:rsidR="00E82FBF" w:rsidRPr="009830BB" w:rsidRDefault="00E82FBF" w:rsidP="00E82FBF">
      <w:pPr>
        <w:pStyle w:val="Default"/>
        <w:ind w:left="4678"/>
        <w:jc w:val="right"/>
        <w:rPr>
          <w:b/>
          <w:bCs/>
          <w:smallCaps/>
          <w:color w:val="000000" w:themeColor="text1"/>
        </w:rPr>
      </w:pPr>
      <w:r>
        <w:rPr>
          <w:color w:val="000000" w:themeColor="text1"/>
        </w:rPr>
        <w:t>к Договору №____ от «____» _______ 20</w:t>
      </w:r>
      <w:r w:rsidR="005F0016">
        <w:rPr>
          <w:color w:val="000000" w:themeColor="text1"/>
        </w:rPr>
        <w:t>…</w:t>
      </w:r>
      <w:r>
        <w:rPr>
          <w:color w:val="000000" w:themeColor="text1"/>
        </w:rPr>
        <w:t xml:space="preserve"> г.</w:t>
      </w:r>
    </w:p>
    <w:p w14:paraId="6ADD0640" w14:textId="3C6B19B7" w:rsidR="00E82FBF" w:rsidRDefault="00E82FBF" w:rsidP="00E82FBF">
      <w:pPr>
        <w:pStyle w:val="Default"/>
        <w:ind w:left="4678"/>
        <w:jc w:val="right"/>
        <w:rPr>
          <w:color w:val="000000" w:themeColor="text1"/>
        </w:rPr>
      </w:pPr>
      <w:r>
        <w:rPr>
          <w:color w:val="000000" w:themeColor="text1"/>
        </w:rPr>
        <w:t xml:space="preserve">возмездного оказания услуг на проведение </w:t>
      </w:r>
      <w:r w:rsidR="008D5107">
        <w:rPr>
          <w:color w:val="000000" w:themeColor="text1"/>
        </w:rPr>
        <w:t>и</w:t>
      </w:r>
      <w:r>
        <w:rPr>
          <w:color w:val="000000" w:themeColor="text1"/>
        </w:rPr>
        <w:t>спытаний</w:t>
      </w:r>
    </w:p>
    <w:p w14:paraId="19A0CFA8" w14:textId="7E264E4C" w:rsidR="00392ABC" w:rsidRDefault="00392ABC" w:rsidP="00E82FBF">
      <w:pPr>
        <w:autoSpaceDE w:val="0"/>
        <w:autoSpaceDN w:val="0"/>
        <w:adjustRightInd w:val="0"/>
        <w:spacing w:after="0" w:line="240" w:lineRule="auto"/>
        <w:jc w:val="right"/>
        <w:rPr>
          <w:rFonts w:ascii="Times New Roman" w:hAnsi="Times New Roman" w:cs="Times New Roman"/>
        </w:rPr>
      </w:pPr>
    </w:p>
    <w:p w14:paraId="0F57DACD" w14:textId="14C64DC3" w:rsidR="008D5107" w:rsidRPr="003A45EF" w:rsidRDefault="00256883" w:rsidP="00B8132B">
      <w:pPr>
        <w:autoSpaceDE w:val="0"/>
        <w:autoSpaceDN w:val="0"/>
        <w:adjustRightInd w:val="0"/>
        <w:spacing w:after="0" w:line="240" w:lineRule="auto"/>
        <w:jc w:val="center"/>
        <w:rPr>
          <w:rFonts w:ascii="Times New Roman" w:hAnsi="Times New Roman" w:cs="Times New Roman"/>
          <w:sz w:val="24"/>
          <w:szCs w:val="24"/>
        </w:rPr>
      </w:pPr>
      <w:r w:rsidRPr="003A45EF">
        <w:rPr>
          <w:rFonts w:ascii="Times New Roman" w:hAnsi="Times New Roman" w:cs="Times New Roman"/>
          <w:sz w:val="24"/>
          <w:szCs w:val="24"/>
        </w:rPr>
        <w:t>Правило принятия решения о соответствии</w:t>
      </w:r>
      <w:r w:rsidR="00CF4261" w:rsidRPr="003A45EF">
        <w:rPr>
          <w:rFonts w:ascii="Times New Roman" w:hAnsi="Times New Roman" w:cs="Times New Roman"/>
          <w:sz w:val="24"/>
          <w:szCs w:val="24"/>
        </w:rPr>
        <w:t xml:space="preserve"> объектов испытания требованиям нормативной документации</w:t>
      </w:r>
    </w:p>
    <w:p w14:paraId="12EDEE2A" w14:textId="77777777" w:rsidR="00097DC1" w:rsidRPr="00EA18D2" w:rsidRDefault="00097DC1" w:rsidP="00B8132B">
      <w:pPr>
        <w:autoSpaceDE w:val="0"/>
        <w:autoSpaceDN w:val="0"/>
        <w:adjustRightInd w:val="0"/>
        <w:spacing w:after="0" w:line="240" w:lineRule="auto"/>
        <w:ind w:firstLine="567"/>
        <w:jc w:val="center"/>
        <w:rPr>
          <w:rFonts w:ascii="Times New Roman" w:hAnsi="Times New Roman" w:cs="Times New Roman"/>
          <w:b/>
        </w:rPr>
      </w:pPr>
    </w:p>
    <w:p w14:paraId="06CD9DB1" w14:textId="11C85686" w:rsidR="00EA18D2" w:rsidRPr="00EA18D2" w:rsidRDefault="00EA18D2" w:rsidP="00B8132B">
      <w:pPr>
        <w:widowControl w:val="0"/>
        <w:numPr>
          <w:ilvl w:val="0"/>
          <w:numId w:val="6"/>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Д</w:t>
      </w:r>
      <w:r w:rsidRPr="00EA18D2">
        <w:rPr>
          <w:rFonts w:ascii="Times New Roman" w:eastAsia="Times New Roman" w:hAnsi="Times New Roman" w:cs="Times New Roman"/>
          <w:color w:val="000000" w:themeColor="text1"/>
          <w:sz w:val="24"/>
          <w:szCs w:val="24"/>
          <w:lang w:eastAsia="ar-SA"/>
        </w:rPr>
        <w:t xml:space="preserve">ля неколичественных показателей качества лекарственных средств </w:t>
      </w:r>
      <w:r w:rsidR="002E17CB">
        <w:rPr>
          <w:rFonts w:ascii="Times New Roman" w:eastAsia="Times New Roman" w:hAnsi="Times New Roman" w:cs="Times New Roman"/>
          <w:color w:val="000000" w:themeColor="text1"/>
          <w:sz w:val="24"/>
          <w:szCs w:val="24"/>
          <w:lang w:eastAsia="ar-SA"/>
        </w:rPr>
        <w:t xml:space="preserve">(объектов испытания) </w:t>
      </w:r>
      <w:r w:rsidRPr="00EA18D2">
        <w:rPr>
          <w:rFonts w:ascii="Times New Roman" w:eastAsia="Times New Roman" w:hAnsi="Times New Roman" w:cs="Times New Roman"/>
          <w:color w:val="000000" w:themeColor="text1"/>
          <w:sz w:val="24"/>
          <w:szCs w:val="24"/>
          <w:lang w:eastAsia="ar-SA"/>
        </w:rPr>
        <w:t xml:space="preserve">принимается решение о соответствии, если результат испытаний выдерживает требования, установленные в нормативной документации; </w:t>
      </w:r>
    </w:p>
    <w:p w14:paraId="19274301" w14:textId="1DC3482D" w:rsidR="00EA18D2" w:rsidRPr="00EA18D2" w:rsidRDefault="00EA18D2" w:rsidP="00B8132B">
      <w:pPr>
        <w:widowControl w:val="0"/>
        <w:numPr>
          <w:ilvl w:val="0"/>
          <w:numId w:val="6"/>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Д</w:t>
      </w:r>
      <w:r w:rsidRPr="00EA18D2">
        <w:rPr>
          <w:rFonts w:ascii="Times New Roman" w:eastAsia="Times New Roman" w:hAnsi="Times New Roman" w:cs="Times New Roman"/>
          <w:color w:val="000000" w:themeColor="text1"/>
          <w:sz w:val="24"/>
          <w:szCs w:val="24"/>
          <w:lang w:eastAsia="ar-SA"/>
        </w:rPr>
        <w:t>ля неколичественных показателей качества лекарственных средств</w:t>
      </w:r>
      <w:r w:rsidR="00814028">
        <w:rPr>
          <w:rFonts w:ascii="Times New Roman" w:eastAsia="Times New Roman" w:hAnsi="Times New Roman" w:cs="Times New Roman"/>
          <w:color w:val="000000" w:themeColor="text1"/>
          <w:sz w:val="24"/>
          <w:szCs w:val="24"/>
          <w:lang w:eastAsia="ar-SA"/>
        </w:rPr>
        <w:t xml:space="preserve"> (объектов испытания)</w:t>
      </w:r>
      <w:r w:rsidRPr="00EA18D2">
        <w:rPr>
          <w:rFonts w:ascii="Times New Roman" w:eastAsia="Times New Roman" w:hAnsi="Times New Roman" w:cs="Times New Roman"/>
          <w:color w:val="000000" w:themeColor="text1"/>
          <w:sz w:val="24"/>
          <w:szCs w:val="24"/>
          <w:lang w:eastAsia="ar-SA"/>
        </w:rPr>
        <w:t xml:space="preserve"> принимается решение о несоответствии, если результат испытаний не выдерживает требования, установленные в нормативной документации; </w:t>
      </w:r>
    </w:p>
    <w:p w14:paraId="12423D94" w14:textId="1A243B4C" w:rsidR="00EA18D2" w:rsidRPr="00EA18D2" w:rsidRDefault="00EA18D2" w:rsidP="00B8132B">
      <w:pPr>
        <w:widowControl w:val="0"/>
        <w:numPr>
          <w:ilvl w:val="0"/>
          <w:numId w:val="6"/>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themeColor="text1"/>
          <w:sz w:val="24"/>
          <w:szCs w:val="24"/>
          <w:lang w:eastAsia="ar-SA"/>
        </w:rPr>
      </w:pPr>
      <w:r w:rsidRPr="00EA18D2">
        <w:rPr>
          <w:rFonts w:ascii="Times New Roman" w:eastAsia="Times New Roman" w:hAnsi="Times New Roman" w:cs="Times New Roman"/>
          <w:color w:val="000000" w:themeColor="text1"/>
          <w:sz w:val="24"/>
          <w:szCs w:val="24"/>
          <w:lang w:eastAsia="ar-SA"/>
        </w:rPr>
        <w:t xml:space="preserve"> </w:t>
      </w:r>
      <w:r w:rsidR="005314CD">
        <w:rPr>
          <w:rFonts w:ascii="Times New Roman" w:eastAsia="Times New Roman" w:hAnsi="Times New Roman" w:cs="Times New Roman"/>
          <w:color w:val="000000" w:themeColor="text1"/>
          <w:sz w:val="24"/>
          <w:szCs w:val="24"/>
          <w:lang w:eastAsia="ar-SA"/>
        </w:rPr>
        <w:t>Д</w:t>
      </w:r>
      <w:r w:rsidRPr="00EA18D2">
        <w:rPr>
          <w:rFonts w:ascii="Times New Roman" w:eastAsia="Times New Roman" w:hAnsi="Times New Roman" w:cs="Times New Roman"/>
          <w:color w:val="000000" w:themeColor="text1"/>
          <w:sz w:val="24"/>
          <w:szCs w:val="24"/>
          <w:lang w:eastAsia="ar-SA"/>
        </w:rPr>
        <w:t xml:space="preserve">ля количественных показателей качества лекарственных средств </w:t>
      </w:r>
      <w:r w:rsidR="00814028">
        <w:rPr>
          <w:rFonts w:ascii="Times New Roman" w:eastAsia="Times New Roman" w:hAnsi="Times New Roman" w:cs="Times New Roman"/>
          <w:color w:val="000000" w:themeColor="text1"/>
          <w:sz w:val="24"/>
          <w:szCs w:val="24"/>
          <w:lang w:eastAsia="ar-SA"/>
        </w:rPr>
        <w:t xml:space="preserve">(объектов испытания) </w:t>
      </w:r>
      <w:r w:rsidRPr="00EA18D2">
        <w:rPr>
          <w:rFonts w:ascii="Times New Roman" w:eastAsia="Times New Roman" w:hAnsi="Times New Roman" w:cs="Times New Roman"/>
          <w:color w:val="000000" w:themeColor="text1"/>
          <w:sz w:val="24"/>
          <w:szCs w:val="24"/>
          <w:lang w:eastAsia="ar-SA"/>
        </w:rPr>
        <w:t>принимается решение о соответствии, если результат испытаний (</w:t>
      </w:r>
      <w:r w:rsidRPr="00EA18D2">
        <w:rPr>
          <w:rFonts w:ascii="Times New Roman" w:eastAsia="Times New Roman" w:hAnsi="Times New Roman" w:cs="Times New Roman"/>
          <w:color w:val="000000" w:themeColor="text1"/>
          <w:sz w:val="24"/>
          <w:szCs w:val="24"/>
          <w:lang w:val="en-US" w:eastAsia="ar-SA"/>
        </w:rPr>
        <w:t>R</w:t>
      </w:r>
      <w:r w:rsidRPr="00EA18D2">
        <w:rPr>
          <w:rFonts w:ascii="Times New Roman" w:eastAsia="Times New Roman" w:hAnsi="Times New Roman" w:cs="Times New Roman"/>
          <w:color w:val="000000" w:themeColor="text1"/>
          <w:sz w:val="24"/>
          <w:szCs w:val="24"/>
          <w:lang w:eastAsia="ar-SA"/>
        </w:rPr>
        <w:t xml:space="preserve">) больше нижнего предела и меньше верхнего предела (нижний предел ˂ </w:t>
      </w:r>
      <w:r w:rsidRPr="00EA18D2">
        <w:rPr>
          <w:rFonts w:ascii="Times New Roman" w:eastAsia="Times New Roman" w:hAnsi="Times New Roman" w:cs="Times New Roman"/>
          <w:color w:val="000000" w:themeColor="text1"/>
          <w:sz w:val="24"/>
          <w:szCs w:val="24"/>
          <w:lang w:val="en-US" w:eastAsia="ar-SA"/>
        </w:rPr>
        <w:t>R</w:t>
      </w:r>
      <w:r w:rsidRPr="00EA18D2">
        <w:rPr>
          <w:rFonts w:ascii="Times New Roman" w:eastAsia="Times New Roman" w:hAnsi="Times New Roman" w:cs="Times New Roman"/>
          <w:color w:val="000000" w:themeColor="text1"/>
          <w:sz w:val="24"/>
          <w:szCs w:val="24"/>
          <w:lang w:eastAsia="ar-SA"/>
        </w:rPr>
        <w:t xml:space="preserve"> ˂ верхний предел), установленных в нормативной документации на объект испытания;</w:t>
      </w:r>
    </w:p>
    <w:p w14:paraId="124123CC" w14:textId="51ABE69F" w:rsidR="00EA18D2" w:rsidRPr="00EA18D2" w:rsidRDefault="005314CD" w:rsidP="00B8132B">
      <w:pPr>
        <w:widowControl w:val="0"/>
        <w:numPr>
          <w:ilvl w:val="0"/>
          <w:numId w:val="6"/>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Д</w:t>
      </w:r>
      <w:r w:rsidR="00EA18D2" w:rsidRPr="00EA18D2">
        <w:rPr>
          <w:rFonts w:ascii="Times New Roman" w:eastAsia="Times New Roman" w:hAnsi="Times New Roman" w:cs="Times New Roman"/>
          <w:color w:val="000000" w:themeColor="text1"/>
          <w:sz w:val="24"/>
          <w:szCs w:val="24"/>
          <w:lang w:eastAsia="ar-SA"/>
        </w:rPr>
        <w:t>ля количественных показателей качества лекарственных средств</w:t>
      </w:r>
      <w:r w:rsidR="00814028">
        <w:rPr>
          <w:rFonts w:ascii="Times New Roman" w:eastAsia="Times New Roman" w:hAnsi="Times New Roman" w:cs="Times New Roman"/>
          <w:color w:val="000000" w:themeColor="text1"/>
          <w:sz w:val="24"/>
          <w:szCs w:val="24"/>
          <w:lang w:eastAsia="ar-SA"/>
        </w:rPr>
        <w:t xml:space="preserve"> (объектов испытания)</w:t>
      </w:r>
      <w:r w:rsidR="00EA18D2" w:rsidRPr="00EA18D2">
        <w:rPr>
          <w:rFonts w:ascii="Times New Roman" w:eastAsia="Times New Roman" w:hAnsi="Times New Roman" w:cs="Times New Roman"/>
          <w:color w:val="000000" w:themeColor="text1"/>
          <w:sz w:val="24"/>
          <w:szCs w:val="24"/>
          <w:lang w:eastAsia="ar-SA"/>
        </w:rPr>
        <w:t xml:space="preserve"> принимается решение о несоответствии, если результат испытаний (R) меньше или равен нижнему пределу и больше или равен верхнему пределу (нижний предел ≥ R ≥ верхний предел), установленные в нормативной документации на объект испытания.</w:t>
      </w:r>
    </w:p>
    <w:p w14:paraId="387198A1" w14:textId="77777777" w:rsidR="008D5107" w:rsidRDefault="008D5107" w:rsidP="00E82FBF">
      <w:pPr>
        <w:autoSpaceDE w:val="0"/>
        <w:autoSpaceDN w:val="0"/>
        <w:adjustRightInd w:val="0"/>
        <w:spacing w:after="0" w:line="240" w:lineRule="auto"/>
        <w:jc w:val="right"/>
        <w:rPr>
          <w:rFonts w:ascii="Times New Roman" w:hAnsi="Times New Roman" w:cs="Times New Roman"/>
        </w:rPr>
      </w:pPr>
    </w:p>
    <w:p w14:paraId="78F92E21" w14:textId="77777777" w:rsidR="008D5107" w:rsidRDefault="008D5107" w:rsidP="00E82FBF">
      <w:pPr>
        <w:autoSpaceDE w:val="0"/>
        <w:autoSpaceDN w:val="0"/>
        <w:adjustRightInd w:val="0"/>
        <w:spacing w:after="0" w:line="240" w:lineRule="auto"/>
        <w:jc w:val="right"/>
        <w:rPr>
          <w:rFonts w:ascii="Times New Roman" w:hAnsi="Times New Roman" w:cs="Times New Roman"/>
        </w:rPr>
      </w:pPr>
    </w:p>
    <w:p w14:paraId="0A6B996F" w14:textId="77777777" w:rsidR="008D5107" w:rsidRDefault="008D5107" w:rsidP="00E82FBF">
      <w:pPr>
        <w:autoSpaceDE w:val="0"/>
        <w:autoSpaceDN w:val="0"/>
        <w:adjustRightInd w:val="0"/>
        <w:spacing w:after="0" w:line="240" w:lineRule="auto"/>
        <w:jc w:val="right"/>
        <w:rPr>
          <w:rFonts w:ascii="Times New Roman" w:hAnsi="Times New Roman" w:cs="Times New Roman"/>
        </w:rPr>
      </w:pPr>
    </w:p>
    <w:p w14:paraId="548F54A0" w14:textId="77777777" w:rsidR="008D5107" w:rsidRDefault="008D5107" w:rsidP="00E82FBF">
      <w:pPr>
        <w:autoSpaceDE w:val="0"/>
        <w:autoSpaceDN w:val="0"/>
        <w:adjustRightInd w:val="0"/>
        <w:spacing w:after="0" w:line="240" w:lineRule="auto"/>
        <w:jc w:val="right"/>
        <w:rPr>
          <w:rFonts w:ascii="Times New Roman" w:hAnsi="Times New Roman" w:cs="Times New Roman"/>
        </w:rPr>
      </w:pPr>
    </w:p>
    <w:p w14:paraId="19AE52B9" w14:textId="77777777" w:rsidR="008D5107" w:rsidRDefault="008D5107" w:rsidP="00E82FBF">
      <w:pPr>
        <w:autoSpaceDE w:val="0"/>
        <w:autoSpaceDN w:val="0"/>
        <w:adjustRightInd w:val="0"/>
        <w:spacing w:after="0" w:line="240" w:lineRule="auto"/>
        <w:jc w:val="right"/>
        <w:rPr>
          <w:rFonts w:ascii="Times New Roman" w:hAnsi="Times New Roman" w:cs="Times New Roman"/>
        </w:rPr>
      </w:pPr>
    </w:p>
    <w:p w14:paraId="4FA83974" w14:textId="77777777" w:rsidR="008D5107" w:rsidRDefault="008D5107" w:rsidP="00E82FBF">
      <w:pPr>
        <w:autoSpaceDE w:val="0"/>
        <w:autoSpaceDN w:val="0"/>
        <w:adjustRightInd w:val="0"/>
        <w:spacing w:after="0" w:line="240" w:lineRule="auto"/>
        <w:jc w:val="right"/>
        <w:rPr>
          <w:rFonts w:ascii="Times New Roman" w:hAnsi="Times New Roman" w:cs="Times New Roman"/>
        </w:rPr>
      </w:pPr>
    </w:p>
    <w:p w14:paraId="1581036F" w14:textId="77777777" w:rsidR="008D5107" w:rsidRDefault="008D5107" w:rsidP="00E82FBF">
      <w:pPr>
        <w:autoSpaceDE w:val="0"/>
        <w:autoSpaceDN w:val="0"/>
        <w:adjustRightInd w:val="0"/>
        <w:spacing w:after="0" w:line="240" w:lineRule="auto"/>
        <w:jc w:val="right"/>
        <w:rPr>
          <w:rFonts w:ascii="Times New Roman" w:hAnsi="Times New Roman" w:cs="Times New Roman"/>
        </w:rPr>
      </w:pPr>
    </w:p>
    <w:p w14:paraId="116D8335" w14:textId="77777777" w:rsidR="008D5107" w:rsidRDefault="008D5107" w:rsidP="00E82FBF">
      <w:pPr>
        <w:autoSpaceDE w:val="0"/>
        <w:autoSpaceDN w:val="0"/>
        <w:adjustRightInd w:val="0"/>
        <w:spacing w:after="0" w:line="240" w:lineRule="auto"/>
        <w:jc w:val="right"/>
        <w:rPr>
          <w:rFonts w:ascii="Times New Roman" w:hAnsi="Times New Roman" w:cs="Times New Roman"/>
        </w:rPr>
      </w:pPr>
    </w:p>
    <w:p w14:paraId="314F3F7A" w14:textId="77777777" w:rsidR="008D5107" w:rsidRDefault="008D5107" w:rsidP="00E82FBF">
      <w:pPr>
        <w:autoSpaceDE w:val="0"/>
        <w:autoSpaceDN w:val="0"/>
        <w:adjustRightInd w:val="0"/>
        <w:spacing w:after="0" w:line="240" w:lineRule="auto"/>
        <w:jc w:val="right"/>
        <w:rPr>
          <w:rFonts w:ascii="Times New Roman" w:hAnsi="Times New Roman" w:cs="Times New Roman"/>
        </w:rPr>
      </w:pPr>
    </w:p>
    <w:p w14:paraId="48430024" w14:textId="77777777" w:rsidR="008D5107" w:rsidRDefault="008D5107" w:rsidP="00E82FBF">
      <w:pPr>
        <w:autoSpaceDE w:val="0"/>
        <w:autoSpaceDN w:val="0"/>
        <w:adjustRightInd w:val="0"/>
        <w:spacing w:after="0" w:line="240" w:lineRule="auto"/>
        <w:jc w:val="right"/>
        <w:rPr>
          <w:rFonts w:ascii="Times New Roman" w:hAnsi="Times New Roman" w:cs="Times New Roman"/>
        </w:rPr>
      </w:pPr>
    </w:p>
    <w:p w14:paraId="4D69303B" w14:textId="77777777" w:rsidR="008D5107" w:rsidRDefault="008D5107" w:rsidP="00E82FBF">
      <w:pPr>
        <w:autoSpaceDE w:val="0"/>
        <w:autoSpaceDN w:val="0"/>
        <w:adjustRightInd w:val="0"/>
        <w:spacing w:after="0" w:line="240" w:lineRule="auto"/>
        <w:jc w:val="right"/>
        <w:rPr>
          <w:rFonts w:ascii="Times New Roman" w:hAnsi="Times New Roman" w:cs="Times New Roman"/>
        </w:rPr>
      </w:pPr>
    </w:p>
    <w:p w14:paraId="576C2864" w14:textId="77777777" w:rsidR="008D5107" w:rsidRDefault="008D5107" w:rsidP="00E82FBF">
      <w:pPr>
        <w:autoSpaceDE w:val="0"/>
        <w:autoSpaceDN w:val="0"/>
        <w:adjustRightInd w:val="0"/>
        <w:spacing w:after="0" w:line="240" w:lineRule="auto"/>
        <w:jc w:val="right"/>
        <w:rPr>
          <w:rFonts w:ascii="Times New Roman" w:hAnsi="Times New Roman" w:cs="Times New Roman"/>
        </w:rPr>
      </w:pPr>
    </w:p>
    <w:p w14:paraId="6B565FD0" w14:textId="77777777" w:rsidR="008D5107" w:rsidRDefault="008D5107" w:rsidP="00E82FBF">
      <w:pPr>
        <w:autoSpaceDE w:val="0"/>
        <w:autoSpaceDN w:val="0"/>
        <w:adjustRightInd w:val="0"/>
        <w:spacing w:after="0" w:line="240" w:lineRule="auto"/>
        <w:jc w:val="right"/>
        <w:rPr>
          <w:rFonts w:ascii="Times New Roman" w:hAnsi="Times New Roman" w:cs="Times New Roman"/>
        </w:rPr>
      </w:pPr>
    </w:p>
    <w:tbl>
      <w:tblPr>
        <w:tblW w:w="10534" w:type="dxa"/>
        <w:tblLayout w:type="fixed"/>
        <w:tblLook w:val="0000" w:firstRow="0" w:lastRow="0" w:firstColumn="0" w:lastColumn="0" w:noHBand="0" w:noVBand="0"/>
      </w:tblPr>
      <w:tblGrid>
        <w:gridCol w:w="5267"/>
        <w:gridCol w:w="5267"/>
      </w:tblGrid>
      <w:tr w:rsidR="008D5107" w:rsidRPr="001A0AF9" w14:paraId="766FDEDD" w14:textId="77777777" w:rsidTr="008D5107">
        <w:trPr>
          <w:trHeight w:val="279"/>
        </w:trPr>
        <w:tc>
          <w:tcPr>
            <w:tcW w:w="5267" w:type="dxa"/>
          </w:tcPr>
          <w:p w14:paraId="734C553A" w14:textId="77777777" w:rsidR="008D5107" w:rsidRPr="001A0AF9" w:rsidRDefault="008D5107" w:rsidP="0003168B">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1A0AF9">
              <w:rPr>
                <w:rFonts w:ascii="Times New Roman" w:eastAsia="Times New Roman" w:hAnsi="Times New Roman" w:cs="Times New Roman"/>
                <w:b/>
                <w:sz w:val="24"/>
                <w:szCs w:val="24"/>
                <w:lang w:eastAsia="ru-RU"/>
              </w:rPr>
              <w:t>Исполнитель</w:t>
            </w:r>
          </w:p>
        </w:tc>
        <w:tc>
          <w:tcPr>
            <w:tcW w:w="5267" w:type="dxa"/>
          </w:tcPr>
          <w:p w14:paraId="526E8EFA" w14:textId="77777777" w:rsidR="008D5107" w:rsidRPr="001A0AF9" w:rsidRDefault="008D5107" w:rsidP="0003168B">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1A0AF9">
              <w:rPr>
                <w:rFonts w:ascii="Times New Roman" w:eastAsia="Times New Roman" w:hAnsi="Times New Roman" w:cs="Times New Roman"/>
                <w:b/>
                <w:sz w:val="24"/>
                <w:szCs w:val="24"/>
                <w:lang w:eastAsia="ru-RU"/>
              </w:rPr>
              <w:t>Заказчик</w:t>
            </w:r>
          </w:p>
        </w:tc>
      </w:tr>
      <w:tr w:rsidR="008D5107" w:rsidRPr="001A0AF9" w14:paraId="18CFC580" w14:textId="77777777" w:rsidTr="008D5107">
        <w:trPr>
          <w:trHeight w:val="1720"/>
        </w:trPr>
        <w:tc>
          <w:tcPr>
            <w:tcW w:w="5267" w:type="dxa"/>
          </w:tcPr>
          <w:p w14:paraId="3CC5C084" w14:textId="77777777" w:rsidR="008D5107" w:rsidRPr="007359E6" w:rsidRDefault="008D5107" w:rsidP="0003168B">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7359E6">
              <w:rPr>
                <w:rFonts w:ascii="Times New Roman" w:eastAsia="Times New Roman" w:hAnsi="Times New Roman" w:cs="Times New Roman"/>
                <w:sz w:val="24"/>
                <w:szCs w:val="24"/>
                <w:lang w:eastAsia="ru-RU"/>
              </w:rPr>
              <w:t>Генеральный директор</w:t>
            </w:r>
          </w:p>
          <w:p w14:paraId="09776817" w14:textId="4ABB33F5" w:rsidR="008D5107" w:rsidRPr="007359E6" w:rsidRDefault="008D5107" w:rsidP="0003168B">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7359E6">
              <w:rPr>
                <w:rFonts w:ascii="Times New Roman" w:eastAsia="Times New Roman" w:hAnsi="Times New Roman" w:cs="Times New Roman"/>
                <w:sz w:val="24"/>
                <w:szCs w:val="24"/>
                <w:lang w:eastAsia="ru-RU"/>
              </w:rPr>
              <w:t>ООО «МБЦ «Генериум»</w:t>
            </w:r>
          </w:p>
          <w:p w14:paraId="44E0EF8E" w14:textId="77777777" w:rsidR="008D5107" w:rsidRDefault="008D5107" w:rsidP="0003168B">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p>
          <w:p w14:paraId="3BB80DBF" w14:textId="77777777" w:rsidR="00347313" w:rsidRDefault="00347313" w:rsidP="0003168B">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p>
          <w:p w14:paraId="0452F315" w14:textId="77777777" w:rsidR="008D5107" w:rsidRDefault="008D5107" w:rsidP="0003168B">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p>
          <w:p w14:paraId="7D440D98" w14:textId="1EF420B2" w:rsidR="008D5107" w:rsidRPr="001A0AF9" w:rsidRDefault="008D5107" w:rsidP="004E38EB">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1A0AF9">
              <w:rPr>
                <w:rFonts w:ascii="Times New Roman" w:eastAsia="Times New Roman" w:hAnsi="Times New Roman" w:cs="Times New Roman"/>
                <w:sz w:val="24"/>
                <w:szCs w:val="24"/>
                <w:u w:val="single"/>
                <w:lang w:eastAsia="ru-RU"/>
              </w:rPr>
              <w:tab/>
            </w:r>
            <w:r w:rsidRPr="001A0AF9">
              <w:rPr>
                <w:rFonts w:ascii="Times New Roman" w:eastAsia="Times New Roman" w:hAnsi="Times New Roman" w:cs="Times New Roman"/>
                <w:sz w:val="24"/>
                <w:szCs w:val="24"/>
                <w:u w:val="single"/>
                <w:lang w:eastAsia="ru-RU"/>
              </w:rPr>
              <w:tab/>
            </w:r>
            <w:r w:rsidRPr="001A0AF9">
              <w:rPr>
                <w:rFonts w:ascii="Times New Roman" w:eastAsia="Times New Roman" w:hAnsi="Times New Roman" w:cs="Times New Roman"/>
                <w:sz w:val="24"/>
                <w:szCs w:val="24"/>
                <w:u w:val="single"/>
                <w:lang w:eastAsia="ru-RU"/>
              </w:rPr>
              <w:tab/>
            </w:r>
            <w:r w:rsidRPr="001A0AF9">
              <w:rPr>
                <w:rFonts w:ascii="Times New Roman" w:eastAsia="Times New Roman" w:hAnsi="Times New Roman" w:cs="Times New Roman"/>
                <w:sz w:val="24"/>
                <w:szCs w:val="24"/>
                <w:u w:val="single"/>
                <w:lang w:eastAsia="ru-RU"/>
              </w:rPr>
              <w:tab/>
            </w:r>
            <w:r w:rsidRPr="001A0AF9">
              <w:rPr>
                <w:rFonts w:ascii="Times New Roman" w:eastAsia="Times New Roman" w:hAnsi="Times New Roman" w:cs="Times New Roman"/>
                <w:sz w:val="24"/>
                <w:szCs w:val="24"/>
                <w:lang w:eastAsia="ru-RU"/>
              </w:rPr>
              <w:t xml:space="preserve"> </w:t>
            </w:r>
            <w:r w:rsidR="00347313">
              <w:rPr>
                <w:rFonts w:ascii="Times New Roman" w:eastAsia="Times New Roman" w:hAnsi="Times New Roman" w:cs="Times New Roman"/>
                <w:sz w:val="24"/>
                <w:szCs w:val="24"/>
                <w:lang w:eastAsia="ru-RU"/>
              </w:rPr>
              <w:t>Хамитов Р.А.</w:t>
            </w:r>
          </w:p>
        </w:tc>
        <w:tc>
          <w:tcPr>
            <w:tcW w:w="5267" w:type="dxa"/>
          </w:tcPr>
          <w:p w14:paraId="113A8628" w14:textId="77777777" w:rsidR="008D5107" w:rsidRDefault="008D5107" w:rsidP="0003168B">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p>
          <w:p w14:paraId="72E6CB0C" w14:textId="77777777" w:rsidR="003B58D4" w:rsidRDefault="003B58D4" w:rsidP="0003168B">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p>
          <w:p w14:paraId="0D3971EB" w14:textId="77777777" w:rsidR="008D5107" w:rsidRDefault="008D5107" w:rsidP="0003168B">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p>
          <w:p w14:paraId="306935DF" w14:textId="77777777" w:rsidR="003B58D4" w:rsidRDefault="003B58D4" w:rsidP="0003168B">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p>
          <w:p w14:paraId="6FD3FF7D" w14:textId="77777777" w:rsidR="008D5107" w:rsidRPr="001A0AF9" w:rsidRDefault="008D5107" w:rsidP="0003168B">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p>
          <w:p w14:paraId="32FD4450" w14:textId="5D0B8334" w:rsidR="008D5107" w:rsidRPr="001A0AF9" w:rsidRDefault="008D5107" w:rsidP="0003168B">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1A0AF9">
              <w:rPr>
                <w:rFonts w:ascii="Times New Roman" w:eastAsia="Times New Roman" w:hAnsi="Times New Roman" w:cs="Times New Roman"/>
                <w:sz w:val="24"/>
                <w:szCs w:val="24"/>
                <w:u w:val="single"/>
                <w:lang w:eastAsia="ru-RU"/>
              </w:rPr>
              <w:tab/>
            </w:r>
            <w:r w:rsidRPr="001A0AF9">
              <w:rPr>
                <w:rFonts w:ascii="Times New Roman" w:eastAsia="Times New Roman" w:hAnsi="Times New Roman" w:cs="Times New Roman"/>
                <w:sz w:val="24"/>
                <w:szCs w:val="24"/>
                <w:u w:val="single"/>
                <w:lang w:eastAsia="ru-RU"/>
              </w:rPr>
              <w:tab/>
            </w:r>
            <w:r w:rsidRPr="001A0AF9">
              <w:rPr>
                <w:rFonts w:ascii="Times New Roman" w:eastAsia="Times New Roman" w:hAnsi="Times New Roman" w:cs="Times New Roman"/>
                <w:sz w:val="24"/>
                <w:szCs w:val="24"/>
                <w:u w:val="single"/>
                <w:lang w:eastAsia="ru-RU"/>
              </w:rPr>
              <w:tab/>
            </w:r>
            <w:r w:rsidRPr="001A0AF9">
              <w:rPr>
                <w:rFonts w:ascii="Times New Roman" w:eastAsia="Times New Roman" w:hAnsi="Times New Roman" w:cs="Times New Roman"/>
                <w:sz w:val="24"/>
                <w:szCs w:val="24"/>
                <w:u w:val="single"/>
                <w:lang w:eastAsia="ru-RU"/>
              </w:rPr>
              <w:tab/>
            </w:r>
            <w:r w:rsidR="003B58D4">
              <w:rPr>
                <w:rFonts w:ascii="Times New Roman" w:eastAsia="Times New Roman" w:hAnsi="Times New Roman" w:cs="Times New Roman"/>
                <w:sz w:val="24"/>
                <w:szCs w:val="24"/>
                <w:u w:val="single"/>
                <w:lang w:eastAsia="ru-RU"/>
              </w:rPr>
              <w:t xml:space="preserve"> </w:t>
            </w:r>
            <w:r w:rsidR="003B58D4">
              <w:rPr>
                <w:rFonts w:ascii="Times New Roman" w:eastAsia="Times New Roman" w:hAnsi="Times New Roman" w:cs="Times New Roman"/>
                <w:sz w:val="24"/>
                <w:szCs w:val="24"/>
                <w:lang w:eastAsia="ru-RU"/>
              </w:rPr>
              <w:t>Фамилия И.О.</w:t>
            </w:r>
          </w:p>
          <w:p w14:paraId="63358F85" w14:textId="77777777" w:rsidR="008D5107" w:rsidRPr="001A0AF9" w:rsidRDefault="008D5107" w:rsidP="0003168B">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p>
        </w:tc>
      </w:tr>
    </w:tbl>
    <w:p w14:paraId="6BA6A672" w14:textId="77777777" w:rsidR="008D5107" w:rsidRDefault="008D5107" w:rsidP="008D5107">
      <w:pPr>
        <w:autoSpaceDE w:val="0"/>
        <w:autoSpaceDN w:val="0"/>
        <w:adjustRightInd w:val="0"/>
        <w:spacing w:after="0" w:line="240" w:lineRule="auto"/>
        <w:jc w:val="right"/>
        <w:rPr>
          <w:rFonts w:ascii="Times New Roman" w:hAnsi="Times New Roman" w:cs="Times New Roman"/>
        </w:rPr>
      </w:pPr>
    </w:p>
    <w:sectPr w:rsidR="008D5107" w:rsidSect="00B459DF">
      <w:pgSz w:w="11906" w:h="16838"/>
      <w:pgMar w:top="1134" w:right="851"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2327C2" w16cid:durableId="2238150B"/>
  <w16cid:commentId w16cid:paraId="7E2EF28F" w16cid:durableId="2238152D"/>
  <w16cid:commentId w16cid:paraId="7ABB775B" w16cid:durableId="2238156B"/>
  <w16cid:commentId w16cid:paraId="0447F787" w16cid:durableId="223816C3"/>
  <w16cid:commentId w16cid:paraId="72E77FFE" w16cid:durableId="223816F8"/>
  <w16cid:commentId w16cid:paraId="638CDEB3" w16cid:durableId="22381985"/>
  <w16cid:commentId w16cid:paraId="4C25EA0E" w16cid:durableId="22381C68"/>
  <w16cid:commentId w16cid:paraId="26350F29" w16cid:durableId="22381CDD"/>
  <w16cid:commentId w16cid:paraId="789BBB21" w16cid:durableId="22381CF1"/>
  <w16cid:commentId w16cid:paraId="4DAC0B7A" w16cid:durableId="22381D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11F9"/>
    <w:multiLevelType w:val="multilevel"/>
    <w:tmpl w:val="2FF4EC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B36180D"/>
    <w:multiLevelType w:val="singleLevel"/>
    <w:tmpl w:val="DD407BBE"/>
    <w:lvl w:ilvl="0">
      <w:start w:val="7"/>
      <w:numFmt w:val="bullet"/>
      <w:lvlText w:val="-"/>
      <w:lvlJc w:val="left"/>
      <w:pPr>
        <w:tabs>
          <w:tab w:val="num" w:pos="360"/>
        </w:tabs>
        <w:ind w:left="360" w:hanging="360"/>
      </w:pPr>
      <w:rPr>
        <w:rFonts w:hint="default"/>
      </w:rPr>
    </w:lvl>
  </w:abstractNum>
  <w:abstractNum w:abstractNumId="2" w15:restartNumberingAfterBreak="0">
    <w:nsid w:val="23256BAD"/>
    <w:multiLevelType w:val="hybridMultilevel"/>
    <w:tmpl w:val="65D27DF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285D4023"/>
    <w:multiLevelType w:val="hybridMultilevel"/>
    <w:tmpl w:val="499098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E2DE6"/>
    <w:multiLevelType w:val="multilevel"/>
    <w:tmpl w:val="9364CA04"/>
    <w:lvl w:ilvl="0">
      <w:start w:val="5"/>
      <w:numFmt w:val="decimal"/>
      <w:lvlText w:val="%1."/>
      <w:lvlJc w:val="left"/>
      <w:pPr>
        <w:ind w:left="390" w:hanging="390"/>
      </w:pPr>
      <w:rPr>
        <w:rFonts w:hint="default"/>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71144E0"/>
    <w:multiLevelType w:val="hybridMultilevel"/>
    <w:tmpl w:val="8282459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4B"/>
    <w:rsid w:val="00015F62"/>
    <w:rsid w:val="00034CD0"/>
    <w:rsid w:val="00054BDF"/>
    <w:rsid w:val="0008224C"/>
    <w:rsid w:val="00097DC1"/>
    <w:rsid w:val="000E5D94"/>
    <w:rsid w:val="000E72B7"/>
    <w:rsid w:val="00121578"/>
    <w:rsid w:val="00153774"/>
    <w:rsid w:val="00166726"/>
    <w:rsid w:val="00171C16"/>
    <w:rsid w:val="001A0AF9"/>
    <w:rsid w:val="002008BC"/>
    <w:rsid w:val="00202237"/>
    <w:rsid w:val="00224DB6"/>
    <w:rsid w:val="002277EB"/>
    <w:rsid w:val="00240F21"/>
    <w:rsid w:val="002442CF"/>
    <w:rsid w:val="00255383"/>
    <w:rsid w:val="00256883"/>
    <w:rsid w:val="00266AA0"/>
    <w:rsid w:val="002730BF"/>
    <w:rsid w:val="002772CF"/>
    <w:rsid w:val="00287523"/>
    <w:rsid w:val="002B7A81"/>
    <w:rsid w:val="002E17CB"/>
    <w:rsid w:val="002E6842"/>
    <w:rsid w:val="002F0EB7"/>
    <w:rsid w:val="003067BD"/>
    <w:rsid w:val="0034117C"/>
    <w:rsid w:val="00342760"/>
    <w:rsid w:val="00347313"/>
    <w:rsid w:val="0035165C"/>
    <w:rsid w:val="00381E1F"/>
    <w:rsid w:val="003904BF"/>
    <w:rsid w:val="00392ABC"/>
    <w:rsid w:val="003A45EF"/>
    <w:rsid w:val="003B505B"/>
    <w:rsid w:val="003B58D4"/>
    <w:rsid w:val="003F07BF"/>
    <w:rsid w:val="00402130"/>
    <w:rsid w:val="0041157F"/>
    <w:rsid w:val="00414CAE"/>
    <w:rsid w:val="004150A5"/>
    <w:rsid w:val="00420764"/>
    <w:rsid w:val="00432982"/>
    <w:rsid w:val="004369A4"/>
    <w:rsid w:val="00443671"/>
    <w:rsid w:val="0049583F"/>
    <w:rsid w:val="004B302A"/>
    <w:rsid w:val="004E38EB"/>
    <w:rsid w:val="004E44DA"/>
    <w:rsid w:val="00517307"/>
    <w:rsid w:val="00526E05"/>
    <w:rsid w:val="005314CD"/>
    <w:rsid w:val="005440CD"/>
    <w:rsid w:val="00560099"/>
    <w:rsid w:val="0056248D"/>
    <w:rsid w:val="005703E3"/>
    <w:rsid w:val="0057615B"/>
    <w:rsid w:val="00580F98"/>
    <w:rsid w:val="00583F52"/>
    <w:rsid w:val="005866EC"/>
    <w:rsid w:val="005A55E0"/>
    <w:rsid w:val="005D7FD4"/>
    <w:rsid w:val="005E7584"/>
    <w:rsid w:val="005F0016"/>
    <w:rsid w:val="006155FB"/>
    <w:rsid w:val="00625C2C"/>
    <w:rsid w:val="00647D11"/>
    <w:rsid w:val="00654392"/>
    <w:rsid w:val="00654BD0"/>
    <w:rsid w:val="00666352"/>
    <w:rsid w:val="00695193"/>
    <w:rsid w:val="006B53D7"/>
    <w:rsid w:val="006C0D03"/>
    <w:rsid w:val="006D17A0"/>
    <w:rsid w:val="006F365C"/>
    <w:rsid w:val="006F5D63"/>
    <w:rsid w:val="00700AB6"/>
    <w:rsid w:val="00733784"/>
    <w:rsid w:val="0073544A"/>
    <w:rsid w:val="007359E6"/>
    <w:rsid w:val="00740651"/>
    <w:rsid w:val="00747761"/>
    <w:rsid w:val="00750AAE"/>
    <w:rsid w:val="00771DB7"/>
    <w:rsid w:val="00792931"/>
    <w:rsid w:val="007B1846"/>
    <w:rsid w:val="007F7784"/>
    <w:rsid w:val="00814028"/>
    <w:rsid w:val="00816012"/>
    <w:rsid w:val="00872109"/>
    <w:rsid w:val="0087724B"/>
    <w:rsid w:val="008B25BB"/>
    <w:rsid w:val="008B6515"/>
    <w:rsid w:val="008C4EFC"/>
    <w:rsid w:val="008D16B9"/>
    <w:rsid w:val="008D5107"/>
    <w:rsid w:val="0090416A"/>
    <w:rsid w:val="00960D26"/>
    <w:rsid w:val="009623FA"/>
    <w:rsid w:val="009830BB"/>
    <w:rsid w:val="0098439E"/>
    <w:rsid w:val="00985B74"/>
    <w:rsid w:val="00990904"/>
    <w:rsid w:val="00991D18"/>
    <w:rsid w:val="00997CD0"/>
    <w:rsid w:val="009C0F4A"/>
    <w:rsid w:val="009D2C1A"/>
    <w:rsid w:val="009E3887"/>
    <w:rsid w:val="009F74BA"/>
    <w:rsid w:val="009F7C7A"/>
    <w:rsid w:val="00A00D65"/>
    <w:rsid w:val="00A04D64"/>
    <w:rsid w:val="00A12BB8"/>
    <w:rsid w:val="00A2672B"/>
    <w:rsid w:val="00A27331"/>
    <w:rsid w:val="00A31D30"/>
    <w:rsid w:val="00A37AB7"/>
    <w:rsid w:val="00A452BA"/>
    <w:rsid w:val="00A575DB"/>
    <w:rsid w:val="00A74A20"/>
    <w:rsid w:val="00AA027D"/>
    <w:rsid w:val="00AC17F8"/>
    <w:rsid w:val="00AF041B"/>
    <w:rsid w:val="00B0454C"/>
    <w:rsid w:val="00B304DC"/>
    <w:rsid w:val="00B459DF"/>
    <w:rsid w:val="00B812C8"/>
    <w:rsid w:val="00B8132B"/>
    <w:rsid w:val="00B93F85"/>
    <w:rsid w:val="00BC697F"/>
    <w:rsid w:val="00BE289B"/>
    <w:rsid w:val="00BE5D6E"/>
    <w:rsid w:val="00BE6307"/>
    <w:rsid w:val="00C0236A"/>
    <w:rsid w:val="00C040A3"/>
    <w:rsid w:val="00C11194"/>
    <w:rsid w:val="00C4225D"/>
    <w:rsid w:val="00C44F25"/>
    <w:rsid w:val="00C4557F"/>
    <w:rsid w:val="00C643DB"/>
    <w:rsid w:val="00C667E8"/>
    <w:rsid w:val="00C82068"/>
    <w:rsid w:val="00C855DE"/>
    <w:rsid w:val="00CB7DBC"/>
    <w:rsid w:val="00CD5125"/>
    <w:rsid w:val="00CF4261"/>
    <w:rsid w:val="00D0619D"/>
    <w:rsid w:val="00D11AD7"/>
    <w:rsid w:val="00D37B6E"/>
    <w:rsid w:val="00D5626E"/>
    <w:rsid w:val="00D857CA"/>
    <w:rsid w:val="00D85B03"/>
    <w:rsid w:val="00D867AC"/>
    <w:rsid w:val="00D916C3"/>
    <w:rsid w:val="00D97BFB"/>
    <w:rsid w:val="00DA05B0"/>
    <w:rsid w:val="00DA4ED7"/>
    <w:rsid w:val="00DA72A5"/>
    <w:rsid w:val="00DC7FD7"/>
    <w:rsid w:val="00DD3BB4"/>
    <w:rsid w:val="00DD5734"/>
    <w:rsid w:val="00DD7381"/>
    <w:rsid w:val="00DE7676"/>
    <w:rsid w:val="00E06DA7"/>
    <w:rsid w:val="00E17CB1"/>
    <w:rsid w:val="00E45696"/>
    <w:rsid w:val="00E51645"/>
    <w:rsid w:val="00E67EC3"/>
    <w:rsid w:val="00E82FBF"/>
    <w:rsid w:val="00E946D0"/>
    <w:rsid w:val="00E96342"/>
    <w:rsid w:val="00EA0CE6"/>
    <w:rsid w:val="00EA18D2"/>
    <w:rsid w:val="00EB76CB"/>
    <w:rsid w:val="00EC2AA5"/>
    <w:rsid w:val="00ED678A"/>
    <w:rsid w:val="00EE4895"/>
    <w:rsid w:val="00F052C5"/>
    <w:rsid w:val="00F10368"/>
    <w:rsid w:val="00F219B8"/>
    <w:rsid w:val="00F36DCF"/>
    <w:rsid w:val="00F44B0F"/>
    <w:rsid w:val="00F4694B"/>
    <w:rsid w:val="00F53249"/>
    <w:rsid w:val="00F562D9"/>
    <w:rsid w:val="00F651E9"/>
    <w:rsid w:val="00F7286F"/>
    <w:rsid w:val="00F92013"/>
    <w:rsid w:val="00FA6B10"/>
    <w:rsid w:val="00FB1018"/>
    <w:rsid w:val="00FB6B2B"/>
    <w:rsid w:val="00FC608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5626A"/>
  <w15:docId w15:val="{FD32AC05-6899-4FF1-A971-2603E940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724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86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87523"/>
    <w:rPr>
      <w:sz w:val="16"/>
      <w:szCs w:val="16"/>
    </w:rPr>
  </w:style>
  <w:style w:type="paragraph" w:styleId="a5">
    <w:name w:val="annotation text"/>
    <w:basedOn w:val="a"/>
    <w:link w:val="a6"/>
    <w:uiPriority w:val="99"/>
    <w:semiHidden/>
    <w:unhideWhenUsed/>
    <w:rsid w:val="00287523"/>
    <w:pPr>
      <w:spacing w:line="240" w:lineRule="auto"/>
    </w:pPr>
    <w:rPr>
      <w:sz w:val="20"/>
      <w:szCs w:val="20"/>
    </w:rPr>
  </w:style>
  <w:style w:type="character" w:customStyle="1" w:styleId="a6">
    <w:name w:val="Текст примечания Знак"/>
    <w:basedOn w:val="a0"/>
    <w:link w:val="a5"/>
    <w:uiPriority w:val="99"/>
    <w:semiHidden/>
    <w:rsid w:val="00287523"/>
    <w:rPr>
      <w:sz w:val="20"/>
      <w:szCs w:val="20"/>
    </w:rPr>
  </w:style>
  <w:style w:type="paragraph" w:styleId="a7">
    <w:name w:val="annotation subject"/>
    <w:basedOn w:val="a5"/>
    <w:next w:val="a5"/>
    <w:link w:val="a8"/>
    <w:uiPriority w:val="99"/>
    <w:semiHidden/>
    <w:unhideWhenUsed/>
    <w:rsid w:val="00287523"/>
    <w:rPr>
      <w:b/>
      <w:bCs/>
    </w:rPr>
  </w:style>
  <w:style w:type="character" w:customStyle="1" w:styleId="a8">
    <w:name w:val="Тема примечания Знак"/>
    <w:basedOn w:val="a6"/>
    <w:link w:val="a7"/>
    <w:uiPriority w:val="99"/>
    <w:semiHidden/>
    <w:rsid w:val="00287523"/>
    <w:rPr>
      <w:b/>
      <w:bCs/>
      <w:sz w:val="20"/>
      <w:szCs w:val="20"/>
    </w:rPr>
  </w:style>
  <w:style w:type="paragraph" w:styleId="a9">
    <w:name w:val="Balloon Text"/>
    <w:basedOn w:val="a"/>
    <w:link w:val="aa"/>
    <w:uiPriority w:val="99"/>
    <w:semiHidden/>
    <w:unhideWhenUsed/>
    <w:rsid w:val="0028752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87523"/>
    <w:rPr>
      <w:rFonts w:ascii="Segoe UI" w:hAnsi="Segoe UI" w:cs="Segoe UI"/>
      <w:sz w:val="18"/>
      <w:szCs w:val="18"/>
    </w:rPr>
  </w:style>
  <w:style w:type="paragraph" w:styleId="ab">
    <w:name w:val="header"/>
    <w:basedOn w:val="a"/>
    <w:link w:val="ac"/>
    <w:rsid w:val="00985B7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c">
    <w:name w:val="Верхний колонтитул Знак"/>
    <w:basedOn w:val="a0"/>
    <w:link w:val="ab"/>
    <w:rsid w:val="00985B74"/>
    <w:rPr>
      <w:rFonts w:ascii="Times New Roman" w:eastAsia="Times New Roman" w:hAnsi="Times New Roman" w:cs="Times New Roman"/>
      <w:sz w:val="24"/>
      <w:szCs w:val="20"/>
      <w:lang w:eastAsia="ru-RU"/>
    </w:rPr>
  </w:style>
  <w:style w:type="paragraph" w:customStyle="1" w:styleId="Style6">
    <w:name w:val="Style6"/>
    <w:basedOn w:val="a"/>
    <w:uiPriority w:val="99"/>
    <w:rsid w:val="008721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72109"/>
    <w:rPr>
      <w:rFonts w:ascii="Times New Roman" w:hAnsi="Times New Roman" w:cs="Times New Roman"/>
      <w:color w:val="000000"/>
      <w:sz w:val="22"/>
      <w:szCs w:val="22"/>
    </w:rPr>
  </w:style>
  <w:style w:type="character" w:customStyle="1" w:styleId="FontStyle12">
    <w:name w:val="Font Style12"/>
    <w:uiPriority w:val="99"/>
    <w:rsid w:val="00872109"/>
    <w:rPr>
      <w:rFonts w:ascii="Times New Roman" w:hAnsi="Times New Roman" w:cs="Times New Roman"/>
      <w:b/>
      <w:bCs/>
      <w:color w:val="000000"/>
      <w:sz w:val="22"/>
      <w:szCs w:val="22"/>
    </w:rPr>
  </w:style>
  <w:style w:type="paragraph" w:styleId="ad">
    <w:name w:val="List Paragraph"/>
    <w:basedOn w:val="a"/>
    <w:uiPriority w:val="34"/>
    <w:qFormat/>
    <w:rsid w:val="00872109"/>
    <w:pPr>
      <w:spacing w:after="200" w:line="276" w:lineRule="auto"/>
      <w:ind w:left="720"/>
      <w:contextualSpacing/>
    </w:pPr>
  </w:style>
  <w:style w:type="paragraph" w:customStyle="1" w:styleId="ConsPlusNormal">
    <w:name w:val="ConsPlusNormal"/>
    <w:rsid w:val="008721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unhideWhenUsed/>
    <w:rsid w:val="003B50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13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BDE93-5631-4BC5-8060-17BD4F4D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2375</Words>
  <Characters>13539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Карбышев Константин</dc:creator>
  <cp:lastModifiedBy>Денькина Софья</cp:lastModifiedBy>
  <cp:revision>10</cp:revision>
  <cp:lastPrinted>2020-03-10T06:08:00Z</cp:lastPrinted>
  <dcterms:created xsi:type="dcterms:W3CDTF">2020-06-04T04:54:00Z</dcterms:created>
  <dcterms:modified xsi:type="dcterms:W3CDTF">2020-06-08T04:39:00Z</dcterms:modified>
</cp:coreProperties>
</file>